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5F11" w:rsidRPr="00C0785D" w:rsidRDefault="00C75F11" w:rsidP="00C75F11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  <w:bookmarkStart w:id="0" w:name="_GoBack"/>
      <w:bookmarkEnd w:id="0"/>
      <w:r w:rsidRPr="00C0785D">
        <w:rPr>
          <w:rFonts w:ascii="David" w:hAnsi="David" w:cs="David" w:hint="eastAsia"/>
          <w:b/>
          <w:bCs/>
          <w:sz w:val="32"/>
          <w:szCs w:val="32"/>
          <w:u w:val="single"/>
          <w:rtl/>
          <w:lang w:eastAsia="he-IL"/>
        </w:rPr>
        <w:t>מכרז</w:t>
      </w:r>
      <w:r w:rsidRPr="00C0785D">
        <w:rPr>
          <w:rFonts w:ascii="David" w:hAnsi="David" w:cs="David"/>
          <w:b/>
          <w:bCs/>
          <w:sz w:val="32"/>
          <w:szCs w:val="32"/>
          <w:u w:val="single"/>
          <w:rtl/>
          <w:lang w:eastAsia="he-IL"/>
        </w:rPr>
        <w:t xml:space="preserve"> </w:t>
      </w:r>
      <w:r w:rsidRPr="00C0785D">
        <w:rPr>
          <w:rFonts w:ascii="David" w:hAnsi="David" w:cs="David" w:hint="eastAsia"/>
          <w:b/>
          <w:bCs/>
          <w:sz w:val="32"/>
          <w:szCs w:val="32"/>
          <w:u w:val="single"/>
          <w:rtl/>
          <w:lang w:eastAsia="he-IL"/>
        </w:rPr>
        <w:t>פומבי</w:t>
      </w:r>
      <w:r w:rsidRPr="00C0785D">
        <w:rPr>
          <w:rFonts w:ascii="David" w:hAnsi="David" w:cs="David"/>
          <w:b/>
          <w:bCs/>
          <w:sz w:val="32"/>
          <w:szCs w:val="32"/>
          <w:u w:val="single"/>
          <w:rtl/>
          <w:lang w:eastAsia="he-IL"/>
        </w:rPr>
        <w:t xml:space="preserve"> מס' </w:t>
      </w:r>
      <w:r>
        <w:rPr>
          <w:rFonts w:ascii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>30/16</w:t>
      </w:r>
    </w:p>
    <w:p w:rsidR="00C75F11" w:rsidRPr="00C0785D" w:rsidRDefault="00C75F11" w:rsidP="00C75F11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8"/>
          <w:szCs w:val="28"/>
          <w:u w:val="single"/>
          <w:rtl/>
          <w:lang w:eastAsia="he-IL"/>
        </w:rPr>
      </w:pPr>
      <w:r w:rsidRPr="00C0785D">
        <w:rPr>
          <w:rFonts w:ascii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משרד הכלכלה</w:t>
      </w:r>
      <w:r>
        <w:rPr>
          <w:rFonts w:ascii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 xml:space="preserve"> והתעשייה</w:t>
      </w:r>
      <w:r w:rsidRPr="00C0785D">
        <w:rPr>
          <w:rFonts w:ascii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 xml:space="preserve"> פונה לקבלת הצעות למתן שירותי</w:t>
      </w:r>
    </w:p>
    <w:p w:rsidR="00C75F11" w:rsidRPr="00C0785D" w:rsidRDefault="00C75F11" w:rsidP="00C75F11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44"/>
          <w:szCs w:val="44"/>
          <w:u w:val="single"/>
          <w:lang w:eastAsia="he-IL"/>
        </w:rPr>
      </w:pPr>
      <w:r>
        <w:rPr>
          <w:rFonts w:ascii="Times New Roman" w:hAnsi="Times New Roman" w:cs="David" w:hint="cs"/>
          <w:b/>
          <w:bCs/>
          <w:sz w:val="44"/>
          <w:szCs w:val="44"/>
          <w:u w:val="single"/>
          <w:rtl/>
          <w:lang w:eastAsia="he-IL"/>
        </w:rPr>
        <w:t xml:space="preserve">מחקר, כלכלה ואיסוף נתונים </w:t>
      </w:r>
    </w:p>
    <w:p w:rsidR="00C75F11" w:rsidRPr="00C0785D" w:rsidRDefault="00C75F11" w:rsidP="00C75F11">
      <w:pPr>
        <w:spacing w:after="0"/>
        <w:ind w:left="1429" w:hanging="720"/>
        <w:rPr>
          <w:rFonts w:ascii="Times New Roman" w:hAnsi="Times New Roman" w:cs="David"/>
          <w:u w:val="single"/>
          <w:rtl/>
          <w:lang w:eastAsia="he-IL"/>
        </w:rPr>
      </w:pPr>
    </w:p>
    <w:p w:rsidR="00C75F11" w:rsidRPr="00C0785D" w:rsidRDefault="00C75F11" w:rsidP="00C75F11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C75F11" w:rsidRPr="00C0785D" w:rsidRDefault="00C75F11" w:rsidP="00C75F11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cs="David" w:hint="cs"/>
          <w:sz w:val="24"/>
          <w:szCs w:val="24"/>
          <w:rtl/>
          <w:lang w:eastAsia="he-IL"/>
        </w:rPr>
        <w:t>מינהל מחקר וכלכלה</w:t>
      </w:r>
      <w:r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t>, במשרד הכלכלה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והתעשייה, פונה  לקבלת הצעות למתן </w:t>
      </w:r>
      <w:r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שירותי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מחקר וכלכלה ושירותי ביצוע סקרים ואיסוף נתונים בתחומי הכלכלה ושוק העבודה </w:t>
      </w:r>
      <w:r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t>כמפורט במסמכי המכרז.</w:t>
      </w:r>
      <w:r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C75F11" w:rsidRPr="00C0785D" w:rsidRDefault="00C75F11" w:rsidP="00C75F11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 w:rsidRPr="00C0785D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תקופת ההתקשרות</w:t>
      </w:r>
      <w:r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- משך ההתקשרות הינה לשנה עם זכות למשרד בלבד להארכה,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בארבע</w:t>
      </w:r>
      <w:r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שנים נוספות, עד שנה בכל פעם.</w:t>
      </w:r>
    </w:p>
    <w:p w:rsidR="00C75F11" w:rsidRPr="00C0785D" w:rsidRDefault="00C75F11" w:rsidP="00C75F11">
      <w:pPr>
        <w:numPr>
          <w:ilvl w:val="0"/>
          <w:numId w:val="1"/>
        </w:numPr>
        <w:spacing w:after="0" w:line="312" w:lineRule="auto"/>
        <w:ind w:left="326" w:hanging="43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 w:rsidRPr="00C0785D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עיקרי התנאים המוקדמים להשתתפות במכרז </w:t>
      </w:r>
      <w:r w:rsidRPr="00C0785D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(הנוסח המלא מופיע במסמכי המכרז):</w:t>
      </w:r>
    </w:p>
    <w:p w:rsidR="00C75F11" w:rsidRPr="00C0785D" w:rsidRDefault="00C75F11" w:rsidP="00C75F11">
      <w:pPr>
        <w:numPr>
          <w:ilvl w:val="1"/>
          <w:numId w:val="1"/>
        </w:numPr>
        <w:spacing w:after="0" w:line="312" w:lineRule="auto"/>
        <w:ind w:left="1417" w:hanging="709"/>
        <w:rPr>
          <w:rFonts w:ascii="Times New Roman" w:hAnsi="Times New Roman" w:cs="David"/>
          <w:sz w:val="24"/>
          <w:szCs w:val="24"/>
          <w:lang w:eastAsia="he-IL"/>
        </w:rPr>
      </w:pPr>
      <w:r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t>המציע הי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נו תאגיד רשום בכל מרשם לפי דין </w:t>
      </w:r>
      <w:r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t>או עוסק מורשה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/פטור/שותפות שאינה רשומה</w:t>
      </w:r>
      <w:r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. </w:t>
      </w:r>
    </w:p>
    <w:p w:rsidR="00C75F11" w:rsidRPr="00C0785D" w:rsidRDefault="00C75F11" w:rsidP="00C75F11">
      <w:pPr>
        <w:numPr>
          <w:ilvl w:val="1"/>
          <w:numId w:val="1"/>
        </w:numPr>
        <w:spacing w:after="0" w:line="312" w:lineRule="auto"/>
        <w:ind w:hanging="12"/>
        <w:rPr>
          <w:rFonts w:ascii="Times New Roman" w:hAnsi="Times New Roman" w:cs="David"/>
          <w:sz w:val="24"/>
          <w:szCs w:val="24"/>
          <w:lang w:eastAsia="he-IL"/>
        </w:rPr>
      </w:pPr>
      <w:r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t>המציע עומד בדרישות חוק עסקאות גופים ציבוריים, תשל"ו-1976.</w:t>
      </w:r>
    </w:p>
    <w:p w:rsidR="00C75F11" w:rsidRPr="00C0785D" w:rsidRDefault="00C75F11" w:rsidP="00C75F11">
      <w:pPr>
        <w:numPr>
          <w:ilvl w:val="1"/>
          <w:numId w:val="1"/>
        </w:numPr>
        <w:tabs>
          <w:tab w:val="left" w:pos="1417"/>
        </w:tabs>
        <w:spacing w:after="0" w:line="360" w:lineRule="auto"/>
        <w:ind w:left="2126" w:hanging="1418"/>
        <w:contextualSpacing/>
        <w:rPr>
          <w:rFonts w:ascii="Times New Roman" w:hAnsi="Times New Roman" w:cs="David"/>
          <w:b/>
          <w:bCs/>
          <w:sz w:val="24"/>
          <w:szCs w:val="24"/>
          <w:lang w:eastAsia="he-IL"/>
        </w:rPr>
      </w:pPr>
      <w:r w:rsidRPr="00C0785D">
        <w:rPr>
          <w:rFonts w:ascii="Arial" w:hAnsi="Arial" w:cs="David" w:hint="cs"/>
          <w:b/>
          <w:bCs/>
          <w:sz w:val="24"/>
          <w:szCs w:val="24"/>
          <w:rtl/>
        </w:rPr>
        <w:t xml:space="preserve">תנאי סף מקצועיים </w:t>
      </w:r>
      <w:r w:rsidRPr="00C0785D">
        <w:rPr>
          <w:rFonts w:ascii="Arial" w:hAnsi="Arial" w:cs="David"/>
          <w:b/>
          <w:bCs/>
          <w:sz w:val="24"/>
          <w:szCs w:val="24"/>
          <w:rtl/>
        </w:rPr>
        <w:t>–</w:t>
      </w:r>
    </w:p>
    <w:p w:rsidR="00C75F11" w:rsidRDefault="00C75F11" w:rsidP="00C75F11">
      <w:pPr>
        <w:pStyle w:val="a9"/>
        <w:numPr>
          <w:ilvl w:val="2"/>
          <w:numId w:val="2"/>
        </w:numPr>
        <w:overflowPunct w:val="0"/>
        <w:autoSpaceDE w:val="0"/>
        <w:autoSpaceDN w:val="0"/>
        <w:adjustRightInd w:val="0"/>
        <w:spacing w:after="0" w:line="360" w:lineRule="auto"/>
        <w:ind w:left="2069" w:hanging="709"/>
        <w:textAlignment w:val="baseline"/>
        <w:rPr>
          <w:rFonts w:ascii="Arial" w:hAnsi="Arial" w:cs="David"/>
          <w:sz w:val="24"/>
          <w:szCs w:val="24"/>
        </w:rPr>
      </w:pPr>
      <w:r w:rsidRPr="000E02DD">
        <w:rPr>
          <w:rFonts w:ascii="Arial" w:hAnsi="Arial" w:cs="David" w:hint="cs"/>
          <w:b/>
          <w:bCs/>
          <w:sz w:val="24"/>
          <w:szCs w:val="24"/>
          <w:u w:val="single"/>
          <w:rtl/>
        </w:rPr>
        <w:t>שירותי מחקר וכלכלה</w:t>
      </w:r>
    </w:p>
    <w:p w:rsidR="00C75F11" w:rsidRPr="000E02DD" w:rsidRDefault="00C75F11" w:rsidP="00C75F11">
      <w:pPr>
        <w:pStyle w:val="a9"/>
        <w:overflowPunct w:val="0"/>
        <w:autoSpaceDE w:val="0"/>
        <w:autoSpaceDN w:val="0"/>
        <w:adjustRightInd w:val="0"/>
        <w:spacing w:after="0" w:line="360" w:lineRule="auto"/>
        <w:ind w:left="2069" w:hanging="709"/>
        <w:textAlignment w:val="baseline"/>
        <w:rPr>
          <w:rFonts w:ascii="Arial" w:hAnsi="Arial" w:cs="David"/>
          <w:sz w:val="24"/>
          <w:szCs w:val="24"/>
          <w:rtl/>
        </w:rPr>
      </w:pPr>
      <w:r>
        <w:rPr>
          <w:rFonts w:ascii="Arial" w:hAnsi="Arial" w:cs="David" w:hint="cs"/>
          <w:sz w:val="24"/>
          <w:szCs w:val="24"/>
          <w:rtl/>
        </w:rPr>
        <w:t xml:space="preserve">             על המציע להיות בעל ניסיון קודם במשך ארבע השנים האחרונות במחקר כלכלי חברתי, הכולל כתיבת סקירות ומחקרים, בניית שיטות ומתודולוגיות מחקר ובעל יכולות סטטיסטיות (בעל תוכנה סטטיסטית מוכרת : </w:t>
      </w:r>
      <w:r>
        <w:rPr>
          <w:rFonts w:ascii="Arial" w:hAnsi="Arial" w:cs="David"/>
          <w:sz w:val="24"/>
          <w:szCs w:val="24"/>
        </w:rPr>
        <w:t>SPSS</w:t>
      </w:r>
      <w:r>
        <w:rPr>
          <w:rFonts w:ascii="Arial" w:hAnsi="Arial" w:cs="David" w:hint="cs"/>
          <w:sz w:val="24"/>
          <w:szCs w:val="24"/>
          <w:rtl/>
        </w:rPr>
        <w:t xml:space="preserve">, </w:t>
      </w:r>
      <w:r>
        <w:rPr>
          <w:rFonts w:ascii="Arial" w:hAnsi="Arial" w:cs="David"/>
          <w:sz w:val="24"/>
          <w:szCs w:val="24"/>
        </w:rPr>
        <w:t>SAS</w:t>
      </w:r>
      <w:r>
        <w:rPr>
          <w:rFonts w:ascii="Arial" w:hAnsi="Arial" w:cs="David" w:hint="cs"/>
          <w:sz w:val="24"/>
          <w:szCs w:val="24"/>
          <w:rtl/>
        </w:rPr>
        <w:t xml:space="preserve"> או </w:t>
      </w:r>
      <w:r>
        <w:rPr>
          <w:rFonts w:ascii="Arial" w:hAnsi="Arial" w:cs="David"/>
          <w:sz w:val="24"/>
          <w:szCs w:val="24"/>
        </w:rPr>
        <w:t>STATA</w:t>
      </w:r>
      <w:r>
        <w:rPr>
          <w:rFonts w:ascii="Arial" w:hAnsi="Arial" w:cs="David" w:hint="cs"/>
          <w:sz w:val="24"/>
          <w:szCs w:val="24"/>
          <w:rtl/>
        </w:rPr>
        <w:t>) ובעל יכולות ניתוח נתונים.</w:t>
      </w:r>
    </w:p>
    <w:p w:rsidR="00C75F11" w:rsidRPr="000E02DD" w:rsidRDefault="00C75F11" w:rsidP="00C75F11">
      <w:pPr>
        <w:pStyle w:val="a9"/>
        <w:numPr>
          <w:ilvl w:val="2"/>
          <w:numId w:val="2"/>
        </w:numPr>
        <w:overflowPunct w:val="0"/>
        <w:autoSpaceDE w:val="0"/>
        <w:autoSpaceDN w:val="0"/>
        <w:adjustRightInd w:val="0"/>
        <w:spacing w:after="0" w:line="360" w:lineRule="auto"/>
        <w:ind w:left="2069" w:hanging="709"/>
        <w:textAlignment w:val="baseline"/>
        <w:rPr>
          <w:rFonts w:ascii="Times New Roman" w:hAnsi="Times New Roman" w:cs="David"/>
          <w:i/>
          <w:iCs/>
          <w:color w:val="FF0000"/>
          <w:sz w:val="24"/>
          <w:szCs w:val="24"/>
        </w:rPr>
      </w:pPr>
      <w:r>
        <w:rPr>
          <w:rFonts w:ascii="Times New Roman" w:hAnsi="Times New Roman" w:cs="David" w:hint="cs"/>
          <w:sz w:val="24"/>
          <w:szCs w:val="24"/>
          <w:rtl/>
        </w:rPr>
        <w:t>על המציע להציג שלוש סקירות או מחקרים, בתחומים בהם עוסק המינהל, שסופקו על ידו לגופים כלשהם במהלך 3 השנים האחרונות.</w:t>
      </w:r>
    </w:p>
    <w:p w:rsidR="00C75F11" w:rsidRDefault="00C75F11" w:rsidP="00C75F11">
      <w:pPr>
        <w:numPr>
          <w:ilvl w:val="2"/>
          <w:numId w:val="2"/>
        </w:numPr>
        <w:tabs>
          <w:tab w:val="left" w:pos="1984"/>
        </w:tabs>
        <w:overflowPunct w:val="0"/>
        <w:autoSpaceDE w:val="0"/>
        <w:autoSpaceDN w:val="0"/>
        <w:adjustRightInd w:val="0"/>
        <w:spacing w:after="0" w:line="360" w:lineRule="auto"/>
        <w:ind w:left="1984" w:hanging="567"/>
        <w:contextualSpacing/>
        <w:textAlignment w:val="baseline"/>
        <w:rPr>
          <w:rFonts w:ascii="Times New Roman" w:hAnsi="Times New Roman" w:cs="David"/>
          <w:sz w:val="24"/>
          <w:szCs w:val="24"/>
        </w:rPr>
      </w:pPr>
      <w:r w:rsidRPr="00C0785D">
        <w:rPr>
          <w:rFonts w:ascii="Times New Roman" w:hAnsi="Times New Roman" w:cs="David" w:hint="eastAsia"/>
          <w:sz w:val="24"/>
          <w:szCs w:val="24"/>
          <w:rtl/>
        </w:rPr>
        <w:t>המציע</w:t>
      </w:r>
      <w:r w:rsidRPr="00C0785D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C0785D">
        <w:rPr>
          <w:rFonts w:ascii="Times New Roman" w:hAnsi="Times New Roman" w:cs="David" w:hint="eastAsia"/>
          <w:sz w:val="24"/>
          <w:szCs w:val="24"/>
          <w:rtl/>
        </w:rPr>
        <w:t>לא</w:t>
      </w:r>
      <w:r w:rsidRPr="00C0785D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C0785D">
        <w:rPr>
          <w:rFonts w:ascii="Times New Roman" w:hAnsi="Times New Roman" w:cs="David" w:hint="eastAsia"/>
          <w:sz w:val="24"/>
          <w:szCs w:val="24"/>
          <w:rtl/>
        </w:rPr>
        <w:t>הורשע</w:t>
      </w:r>
      <w:r w:rsidRPr="00C0785D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C0785D">
        <w:rPr>
          <w:rFonts w:ascii="Times New Roman" w:hAnsi="Times New Roman" w:cs="David" w:hint="eastAsia"/>
          <w:sz w:val="24"/>
          <w:szCs w:val="24"/>
          <w:rtl/>
        </w:rPr>
        <w:t>ביותר</w:t>
      </w:r>
      <w:r w:rsidRPr="00C0785D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C0785D">
        <w:rPr>
          <w:rFonts w:ascii="Times New Roman" w:hAnsi="Times New Roman" w:cs="David" w:hint="eastAsia"/>
          <w:sz w:val="24"/>
          <w:szCs w:val="24"/>
          <w:rtl/>
        </w:rPr>
        <w:t>משתי</w:t>
      </w:r>
      <w:r w:rsidRPr="00C0785D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C0785D">
        <w:rPr>
          <w:rFonts w:ascii="Times New Roman" w:hAnsi="Times New Roman" w:cs="David" w:hint="eastAsia"/>
          <w:sz w:val="24"/>
          <w:szCs w:val="24"/>
          <w:rtl/>
        </w:rPr>
        <w:t>עבירות</w:t>
      </w:r>
      <w:r w:rsidRPr="00C0785D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C0785D">
        <w:rPr>
          <w:rFonts w:ascii="Times New Roman" w:hAnsi="Times New Roman" w:cs="David" w:hint="eastAsia"/>
          <w:sz w:val="24"/>
          <w:szCs w:val="24"/>
          <w:rtl/>
        </w:rPr>
        <w:t>לפי</w:t>
      </w:r>
      <w:r w:rsidRPr="00C0785D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C0785D">
        <w:rPr>
          <w:rFonts w:ascii="Times New Roman" w:hAnsi="Times New Roman" w:cs="David" w:hint="eastAsia"/>
          <w:sz w:val="24"/>
          <w:szCs w:val="24"/>
          <w:rtl/>
        </w:rPr>
        <w:t>חוק</w:t>
      </w:r>
      <w:r w:rsidRPr="00C0785D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C0785D">
        <w:rPr>
          <w:rFonts w:ascii="Times New Roman" w:hAnsi="Times New Roman" w:cs="David" w:hint="eastAsia"/>
          <w:sz w:val="24"/>
          <w:szCs w:val="24"/>
          <w:rtl/>
        </w:rPr>
        <w:t>עובדים</w:t>
      </w:r>
      <w:r w:rsidRPr="00C0785D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C0785D">
        <w:rPr>
          <w:rFonts w:ascii="Times New Roman" w:hAnsi="Times New Roman" w:cs="David" w:hint="eastAsia"/>
          <w:sz w:val="24"/>
          <w:szCs w:val="24"/>
          <w:rtl/>
        </w:rPr>
        <w:t>זרים</w:t>
      </w:r>
      <w:r w:rsidRPr="00C0785D">
        <w:rPr>
          <w:rFonts w:ascii="Times New Roman" w:hAnsi="Times New Roman" w:cs="David"/>
          <w:sz w:val="24"/>
          <w:szCs w:val="24"/>
          <w:rtl/>
        </w:rPr>
        <w:t>,</w:t>
      </w:r>
      <w:r w:rsidRPr="00C0785D"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Pr="00C0785D">
        <w:rPr>
          <w:rFonts w:ascii="Times New Roman" w:hAnsi="Times New Roman" w:cs="David" w:hint="eastAsia"/>
          <w:sz w:val="24"/>
          <w:szCs w:val="24"/>
          <w:rtl/>
        </w:rPr>
        <w:t>תשנ</w:t>
      </w:r>
      <w:r w:rsidRPr="00C0785D">
        <w:rPr>
          <w:rFonts w:ascii="Times New Roman" w:hAnsi="Times New Roman" w:cs="David"/>
          <w:sz w:val="24"/>
          <w:szCs w:val="24"/>
          <w:rtl/>
        </w:rPr>
        <w:t>"</w:t>
      </w:r>
      <w:r w:rsidRPr="00C0785D">
        <w:rPr>
          <w:rFonts w:ascii="Times New Roman" w:hAnsi="Times New Roman" w:cs="David" w:hint="eastAsia"/>
          <w:sz w:val="24"/>
          <w:szCs w:val="24"/>
          <w:rtl/>
        </w:rPr>
        <w:t>א</w:t>
      </w:r>
      <w:r w:rsidRPr="00C0785D">
        <w:rPr>
          <w:rFonts w:ascii="Times New Roman" w:hAnsi="Times New Roman" w:cs="David"/>
          <w:sz w:val="24"/>
          <w:szCs w:val="24"/>
          <w:rtl/>
        </w:rPr>
        <w:t xml:space="preserve">-1991 </w:t>
      </w:r>
      <w:r w:rsidRPr="00C0785D">
        <w:rPr>
          <w:rFonts w:ascii="Times New Roman" w:hAnsi="Times New Roman" w:cs="David" w:hint="eastAsia"/>
          <w:sz w:val="24"/>
          <w:szCs w:val="24"/>
          <w:rtl/>
        </w:rPr>
        <w:t>ולפי</w:t>
      </w:r>
      <w:r w:rsidRPr="00C0785D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C0785D">
        <w:rPr>
          <w:rFonts w:ascii="Times New Roman" w:hAnsi="Times New Roman" w:cs="David" w:hint="eastAsia"/>
          <w:sz w:val="24"/>
          <w:szCs w:val="24"/>
          <w:rtl/>
        </w:rPr>
        <w:t>חוק</w:t>
      </w:r>
      <w:r w:rsidRPr="00C0785D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C0785D">
        <w:rPr>
          <w:rFonts w:ascii="Times New Roman" w:hAnsi="Times New Roman" w:cs="David" w:hint="eastAsia"/>
          <w:sz w:val="24"/>
          <w:szCs w:val="24"/>
          <w:rtl/>
        </w:rPr>
        <w:t>שכר</w:t>
      </w:r>
      <w:r w:rsidRPr="00C0785D"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Pr="00C0785D">
        <w:rPr>
          <w:rFonts w:ascii="Times New Roman" w:hAnsi="Times New Roman" w:cs="David" w:hint="eastAsia"/>
          <w:sz w:val="24"/>
          <w:szCs w:val="24"/>
          <w:rtl/>
        </w:rPr>
        <w:t>מינימום</w:t>
      </w:r>
      <w:r w:rsidRPr="00C0785D">
        <w:rPr>
          <w:rFonts w:ascii="Times New Roman" w:hAnsi="Times New Roman" w:cs="David"/>
          <w:sz w:val="24"/>
          <w:szCs w:val="24"/>
          <w:rtl/>
        </w:rPr>
        <w:t xml:space="preserve">, </w:t>
      </w:r>
      <w:r w:rsidRPr="00C0785D">
        <w:rPr>
          <w:rFonts w:ascii="Times New Roman" w:hAnsi="Times New Roman" w:cs="David" w:hint="eastAsia"/>
          <w:sz w:val="24"/>
          <w:szCs w:val="24"/>
          <w:rtl/>
        </w:rPr>
        <w:t>תשמ</w:t>
      </w:r>
      <w:r w:rsidRPr="00C0785D">
        <w:rPr>
          <w:rFonts w:ascii="Times New Roman" w:hAnsi="Times New Roman" w:cs="David"/>
          <w:sz w:val="24"/>
          <w:szCs w:val="24"/>
          <w:rtl/>
        </w:rPr>
        <w:t>"</w:t>
      </w:r>
      <w:r w:rsidRPr="00C0785D">
        <w:rPr>
          <w:rFonts w:ascii="Times New Roman" w:hAnsi="Times New Roman" w:cs="David" w:hint="eastAsia"/>
          <w:sz w:val="24"/>
          <w:szCs w:val="24"/>
          <w:rtl/>
        </w:rPr>
        <w:t>ז</w:t>
      </w:r>
      <w:r w:rsidRPr="00C0785D">
        <w:rPr>
          <w:rFonts w:ascii="Times New Roman" w:hAnsi="Times New Roman" w:cs="David"/>
          <w:sz w:val="24"/>
          <w:szCs w:val="24"/>
          <w:rtl/>
        </w:rPr>
        <w:t xml:space="preserve">- 1987. </w:t>
      </w:r>
      <w:r w:rsidRPr="00C0785D">
        <w:rPr>
          <w:rFonts w:ascii="Times New Roman" w:hAnsi="Times New Roman" w:cs="David" w:hint="eastAsia"/>
          <w:sz w:val="24"/>
          <w:szCs w:val="24"/>
          <w:rtl/>
        </w:rPr>
        <w:t>אם</w:t>
      </w:r>
      <w:r w:rsidRPr="00C0785D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C0785D">
        <w:rPr>
          <w:rFonts w:ascii="Times New Roman" w:hAnsi="Times New Roman" w:cs="David" w:hint="eastAsia"/>
          <w:sz w:val="24"/>
          <w:szCs w:val="24"/>
          <w:rtl/>
        </w:rPr>
        <w:t>המציע</w:t>
      </w:r>
      <w:r w:rsidRPr="00C0785D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C0785D">
        <w:rPr>
          <w:rFonts w:ascii="Times New Roman" w:hAnsi="Times New Roman" w:cs="David" w:hint="eastAsia"/>
          <w:sz w:val="24"/>
          <w:szCs w:val="24"/>
          <w:rtl/>
        </w:rPr>
        <w:t>הורשע</w:t>
      </w:r>
      <w:r w:rsidRPr="00C0785D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C0785D"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Pr="00C0785D">
        <w:rPr>
          <w:rFonts w:ascii="Times New Roman" w:hAnsi="Times New Roman" w:cs="David" w:hint="eastAsia"/>
          <w:sz w:val="24"/>
          <w:szCs w:val="24"/>
          <w:rtl/>
        </w:rPr>
        <w:t>ביותר</w:t>
      </w:r>
      <w:r w:rsidRPr="00C0785D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C0785D">
        <w:rPr>
          <w:rFonts w:ascii="Times New Roman" w:hAnsi="Times New Roman" w:cs="David" w:hint="eastAsia"/>
          <w:sz w:val="24"/>
          <w:szCs w:val="24"/>
          <w:rtl/>
        </w:rPr>
        <w:t>משתי</w:t>
      </w:r>
      <w:r w:rsidRPr="00C0785D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C0785D">
        <w:rPr>
          <w:rFonts w:ascii="Times New Roman" w:hAnsi="Times New Roman" w:cs="David" w:hint="eastAsia"/>
          <w:sz w:val="24"/>
          <w:szCs w:val="24"/>
          <w:rtl/>
        </w:rPr>
        <w:t>עבירות</w:t>
      </w:r>
      <w:r w:rsidRPr="00C0785D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C0785D">
        <w:rPr>
          <w:rFonts w:ascii="Times New Roman" w:hAnsi="Times New Roman" w:cs="David" w:hint="eastAsia"/>
          <w:sz w:val="24"/>
          <w:szCs w:val="24"/>
          <w:rtl/>
        </w:rPr>
        <w:t>כאמור</w:t>
      </w:r>
      <w:r w:rsidRPr="00C0785D">
        <w:rPr>
          <w:rFonts w:ascii="Times New Roman" w:hAnsi="Times New Roman" w:cs="David"/>
          <w:sz w:val="24"/>
          <w:szCs w:val="24"/>
          <w:rtl/>
        </w:rPr>
        <w:t xml:space="preserve">, </w:t>
      </w:r>
      <w:r w:rsidRPr="00C0785D">
        <w:rPr>
          <w:rFonts w:ascii="Times New Roman" w:hAnsi="Times New Roman" w:cs="David" w:hint="eastAsia"/>
          <w:sz w:val="24"/>
          <w:szCs w:val="24"/>
          <w:rtl/>
        </w:rPr>
        <w:t>ההרשעה</w:t>
      </w:r>
      <w:r w:rsidRPr="00C0785D"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Pr="00C0785D">
        <w:rPr>
          <w:rFonts w:ascii="Times New Roman" w:hAnsi="Times New Roman" w:cs="David" w:hint="eastAsia"/>
          <w:sz w:val="24"/>
          <w:szCs w:val="24"/>
          <w:rtl/>
        </w:rPr>
        <w:t>האחרונה</w:t>
      </w:r>
      <w:r w:rsidRPr="00C0785D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C0785D">
        <w:rPr>
          <w:rFonts w:ascii="Times New Roman" w:hAnsi="Times New Roman" w:cs="David" w:hint="eastAsia"/>
          <w:sz w:val="24"/>
          <w:szCs w:val="24"/>
          <w:rtl/>
        </w:rPr>
        <w:t>לא</w:t>
      </w:r>
      <w:r w:rsidRPr="00C0785D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C0785D">
        <w:rPr>
          <w:rFonts w:ascii="Times New Roman" w:hAnsi="Times New Roman" w:cs="David" w:hint="eastAsia"/>
          <w:sz w:val="24"/>
          <w:szCs w:val="24"/>
          <w:rtl/>
        </w:rPr>
        <w:t>הייתה</w:t>
      </w:r>
      <w:r w:rsidRPr="00C0785D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C0785D">
        <w:rPr>
          <w:rFonts w:ascii="Times New Roman" w:hAnsi="Times New Roman" w:cs="David" w:hint="eastAsia"/>
          <w:sz w:val="24"/>
          <w:szCs w:val="24"/>
          <w:rtl/>
        </w:rPr>
        <w:t>בשנה</w:t>
      </w:r>
      <w:r w:rsidRPr="00C0785D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C0785D">
        <w:rPr>
          <w:rFonts w:ascii="Times New Roman" w:hAnsi="Times New Roman" w:cs="David" w:hint="eastAsia"/>
          <w:sz w:val="24"/>
          <w:szCs w:val="24"/>
          <w:rtl/>
        </w:rPr>
        <w:t>שקדמה</w:t>
      </w:r>
      <w:r w:rsidRPr="00C0785D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C0785D">
        <w:rPr>
          <w:rFonts w:ascii="Times New Roman" w:hAnsi="Times New Roman" w:cs="David" w:hint="eastAsia"/>
          <w:sz w:val="24"/>
          <w:szCs w:val="24"/>
          <w:rtl/>
        </w:rPr>
        <w:t>למועד</w:t>
      </w:r>
      <w:r w:rsidRPr="00C0785D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C0785D">
        <w:rPr>
          <w:rFonts w:ascii="Times New Roman" w:hAnsi="Times New Roman" w:cs="David" w:hint="eastAsia"/>
          <w:sz w:val="24"/>
          <w:szCs w:val="24"/>
          <w:rtl/>
        </w:rPr>
        <w:t>הגשת</w:t>
      </w:r>
      <w:r w:rsidRPr="00C0785D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C0785D">
        <w:rPr>
          <w:rFonts w:ascii="Times New Roman" w:hAnsi="Times New Roman" w:cs="David" w:hint="eastAsia"/>
          <w:sz w:val="24"/>
          <w:szCs w:val="24"/>
          <w:rtl/>
        </w:rPr>
        <w:t>ההצעה</w:t>
      </w:r>
      <w:r w:rsidRPr="00C0785D">
        <w:rPr>
          <w:rFonts w:ascii="Times New Roman" w:hAnsi="Times New Roman" w:cs="David"/>
          <w:sz w:val="24"/>
          <w:szCs w:val="24"/>
          <w:rtl/>
        </w:rPr>
        <w:t>.</w:t>
      </w:r>
    </w:p>
    <w:p w:rsidR="00C75F11" w:rsidRDefault="00C75F11" w:rsidP="00C75F11">
      <w:pPr>
        <w:overflowPunct w:val="0"/>
        <w:autoSpaceDE w:val="0"/>
        <w:autoSpaceDN w:val="0"/>
        <w:adjustRightInd w:val="0"/>
        <w:spacing w:after="0" w:line="360" w:lineRule="auto"/>
        <w:ind w:left="658" w:firstLine="702"/>
        <w:contextualSpacing/>
        <w:jc w:val="both"/>
        <w:textAlignment w:val="baseline"/>
        <w:rPr>
          <w:rFonts w:cs="David"/>
          <w:b/>
          <w:bCs/>
          <w:sz w:val="24"/>
          <w:szCs w:val="24"/>
          <w:rtl/>
        </w:rPr>
      </w:pPr>
      <w:r w:rsidRPr="00D417C2">
        <w:rPr>
          <w:rFonts w:cs="David" w:hint="cs"/>
          <w:sz w:val="24"/>
          <w:szCs w:val="24"/>
          <w:rtl/>
        </w:rPr>
        <w:t>2.3.1 א'</w:t>
      </w:r>
      <w:r>
        <w:rPr>
          <w:rFonts w:cs="David" w:hint="cs"/>
          <w:b/>
          <w:bCs/>
          <w:sz w:val="24"/>
          <w:szCs w:val="24"/>
          <w:rtl/>
        </w:rPr>
        <w:t xml:space="preserve"> </w:t>
      </w:r>
      <w:r w:rsidRPr="00D417C2">
        <w:rPr>
          <w:rFonts w:cs="David" w:hint="cs"/>
          <w:b/>
          <w:bCs/>
          <w:sz w:val="24"/>
          <w:szCs w:val="24"/>
          <w:u w:val="single"/>
          <w:rtl/>
        </w:rPr>
        <w:t>שירותי ביצוע סקרים ואיסוף נתונים</w:t>
      </w:r>
    </w:p>
    <w:p w:rsidR="00C75F11" w:rsidRDefault="00C75F11" w:rsidP="00C75F11">
      <w:pPr>
        <w:overflowPunct w:val="0"/>
        <w:autoSpaceDE w:val="0"/>
        <w:autoSpaceDN w:val="0"/>
        <w:adjustRightInd w:val="0"/>
        <w:spacing w:after="0" w:line="360" w:lineRule="auto"/>
        <w:ind w:left="2069"/>
        <w:contextualSpacing/>
        <w:jc w:val="both"/>
        <w:textAlignment w:val="baseline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על המציע </w:t>
      </w:r>
      <w:r w:rsidRPr="00781F11">
        <w:rPr>
          <w:rFonts w:cs="David" w:hint="cs"/>
          <w:sz w:val="24"/>
          <w:szCs w:val="24"/>
          <w:rtl/>
        </w:rPr>
        <w:t xml:space="preserve">להיות בעל ניסיון קודם </w:t>
      </w:r>
      <w:r>
        <w:rPr>
          <w:rFonts w:cs="David" w:hint="cs"/>
          <w:sz w:val="24"/>
          <w:szCs w:val="24"/>
          <w:rtl/>
        </w:rPr>
        <w:t xml:space="preserve">במשך שלוש </w:t>
      </w:r>
      <w:r w:rsidRPr="00781F11">
        <w:rPr>
          <w:rFonts w:cs="David" w:hint="cs"/>
          <w:sz w:val="24"/>
          <w:szCs w:val="24"/>
          <w:rtl/>
        </w:rPr>
        <w:t xml:space="preserve"> השנים </w:t>
      </w:r>
      <w:r>
        <w:rPr>
          <w:rFonts w:cs="David" w:hint="cs"/>
          <w:sz w:val="24"/>
          <w:szCs w:val="24"/>
          <w:rtl/>
        </w:rPr>
        <w:t>האחרונות</w:t>
      </w:r>
      <w:r w:rsidRPr="00781F11">
        <w:rPr>
          <w:rFonts w:cs="David" w:hint="cs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 xml:space="preserve">  </w:t>
      </w:r>
      <w:r w:rsidRPr="00781F11">
        <w:rPr>
          <w:rFonts w:cs="David" w:hint="cs"/>
          <w:sz w:val="24"/>
          <w:szCs w:val="24"/>
          <w:rtl/>
        </w:rPr>
        <w:t xml:space="preserve">בביצוע סקרים טלפוניים. נדרש ביצוע של </w:t>
      </w:r>
      <w:r>
        <w:rPr>
          <w:rFonts w:cs="David" w:hint="cs"/>
          <w:sz w:val="24"/>
          <w:szCs w:val="24"/>
          <w:rtl/>
        </w:rPr>
        <w:t>כמות הראיונות המפורטת להלן בשנים 2014 ו- 2015 כדלקמן (הכמות מתייחסת לכל שנה בנפרד):</w:t>
      </w:r>
    </w:p>
    <w:p w:rsidR="00C75F11" w:rsidRDefault="00C75F11" w:rsidP="00C75F11">
      <w:pPr>
        <w:tabs>
          <w:tab w:val="left" w:pos="1134"/>
        </w:tabs>
        <w:autoSpaceDE w:val="0"/>
        <w:autoSpaceDN w:val="0"/>
        <w:adjustRightInd w:val="0"/>
        <w:spacing w:line="360" w:lineRule="auto"/>
        <w:ind w:left="1367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         </w:t>
      </w:r>
      <w:r>
        <w:rPr>
          <w:rFonts w:cs="David" w:hint="cs"/>
          <w:sz w:val="24"/>
          <w:szCs w:val="24"/>
          <w:rtl/>
        </w:rPr>
        <w:t xml:space="preserve">-ביצוע של לפחות 2,000 ראיונות טלפוניים מלאים  בקרב אוכלוסייה    </w:t>
      </w:r>
      <w:r>
        <w:rPr>
          <w:rFonts w:cs="David"/>
          <w:sz w:val="24"/>
          <w:szCs w:val="24"/>
          <w:rtl/>
        </w:rPr>
        <w:br/>
      </w:r>
      <w:r>
        <w:rPr>
          <w:rFonts w:cs="David" w:hint="cs"/>
          <w:sz w:val="24"/>
          <w:szCs w:val="24"/>
          <w:rtl/>
        </w:rPr>
        <w:t xml:space="preserve">              ערבית.</w:t>
      </w:r>
    </w:p>
    <w:p w:rsidR="00C75F11" w:rsidRDefault="00C75F11" w:rsidP="00C75F11">
      <w:pPr>
        <w:tabs>
          <w:tab w:val="left" w:pos="1134"/>
        </w:tabs>
        <w:autoSpaceDE w:val="0"/>
        <w:autoSpaceDN w:val="0"/>
        <w:adjustRightInd w:val="0"/>
        <w:spacing w:line="360" w:lineRule="auto"/>
        <w:ind w:left="2069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lastRenderedPageBreak/>
        <w:t>-ביצוע של לפחות 3,000 ראיונות טלפוניים מלאים בקרב אוכלוסייה יהודית.</w:t>
      </w:r>
    </w:p>
    <w:p w:rsidR="00C75F11" w:rsidRPr="00D417C2" w:rsidRDefault="00C75F11" w:rsidP="00C75F11">
      <w:pPr>
        <w:tabs>
          <w:tab w:val="left" w:pos="1134"/>
        </w:tabs>
        <w:autoSpaceDE w:val="0"/>
        <w:autoSpaceDN w:val="0"/>
        <w:adjustRightInd w:val="0"/>
        <w:spacing w:line="360" w:lineRule="auto"/>
        <w:ind w:left="2069"/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2.3.2 </w:t>
      </w:r>
      <w:r>
        <w:rPr>
          <w:rFonts w:ascii="Times New Roman" w:hAnsi="Times New Roman" w:cs="David" w:hint="cs"/>
          <w:sz w:val="24"/>
          <w:szCs w:val="24"/>
          <w:rtl/>
        </w:rPr>
        <w:t xml:space="preserve">א' -  </w:t>
      </w:r>
      <w:r w:rsidRPr="005D6BAE">
        <w:rPr>
          <w:rFonts w:ascii="Times New Roman" w:hAnsi="Times New Roman" w:cs="David" w:hint="cs"/>
          <w:sz w:val="24"/>
          <w:szCs w:val="24"/>
          <w:rtl/>
        </w:rPr>
        <w:t xml:space="preserve">המציע לא הורשע </w:t>
      </w:r>
      <w:r w:rsidRPr="005D6BAE">
        <w:rPr>
          <w:rFonts w:ascii="Times New Roman" w:hAnsi="Times New Roman" w:cs="David"/>
          <w:sz w:val="24"/>
          <w:szCs w:val="24"/>
          <w:rtl/>
        </w:rPr>
        <w:t>ב</w:t>
      </w:r>
      <w:r w:rsidRPr="005D6BAE">
        <w:rPr>
          <w:rFonts w:ascii="Times New Roman" w:hAnsi="Times New Roman" w:cs="David" w:hint="cs"/>
          <w:sz w:val="24"/>
          <w:szCs w:val="24"/>
          <w:rtl/>
        </w:rPr>
        <w:t xml:space="preserve">יותר משתי </w:t>
      </w:r>
      <w:r w:rsidRPr="005D6BAE">
        <w:rPr>
          <w:rFonts w:ascii="Times New Roman" w:hAnsi="Times New Roman" w:cs="David"/>
          <w:sz w:val="24"/>
          <w:szCs w:val="24"/>
          <w:rtl/>
        </w:rPr>
        <w:t>עב</w:t>
      </w:r>
      <w:r w:rsidRPr="005D6BAE">
        <w:rPr>
          <w:rFonts w:ascii="Times New Roman" w:hAnsi="Times New Roman" w:cs="David" w:hint="cs"/>
          <w:sz w:val="24"/>
          <w:szCs w:val="24"/>
          <w:rtl/>
        </w:rPr>
        <w:t>י</w:t>
      </w:r>
      <w:r w:rsidRPr="005D6BAE">
        <w:rPr>
          <w:rFonts w:ascii="Times New Roman" w:hAnsi="Times New Roman" w:cs="David"/>
          <w:sz w:val="24"/>
          <w:szCs w:val="24"/>
          <w:rtl/>
        </w:rPr>
        <w:t>רות לפי חוק עובדים זרים, תשנ"א-1991 ולפי חוק שכר מינימום,</w:t>
      </w:r>
      <w:r w:rsidRPr="005D6BAE"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Pr="005D6BAE">
        <w:rPr>
          <w:rFonts w:ascii="Times New Roman" w:hAnsi="Times New Roman" w:cs="David"/>
          <w:sz w:val="24"/>
          <w:szCs w:val="24"/>
          <w:rtl/>
        </w:rPr>
        <w:t>תשמ"ז-</w:t>
      </w:r>
      <w:r w:rsidRPr="005D6BAE">
        <w:rPr>
          <w:rFonts w:ascii="Times New Roman" w:hAnsi="Times New Roman" w:cs="David"/>
          <w:sz w:val="24"/>
          <w:szCs w:val="24"/>
        </w:rPr>
        <w:t xml:space="preserve"> </w:t>
      </w:r>
      <w:r w:rsidRPr="005D6BAE">
        <w:rPr>
          <w:rFonts w:ascii="Times New Roman" w:hAnsi="Times New Roman" w:cs="David"/>
          <w:sz w:val="24"/>
          <w:szCs w:val="24"/>
          <w:rtl/>
        </w:rPr>
        <w:t>1987</w:t>
      </w:r>
      <w:r w:rsidRPr="005D6BAE">
        <w:rPr>
          <w:rFonts w:ascii="Times New Roman" w:hAnsi="Times New Roman" w:cs="David" w:hint="cs"/>
          <w:sz w:val="24"/>
          <w:szCs w:val="24"/>
          <w:rtl/>
        </w:rPr>
        <w:t>. אם המציע הורשע ביותר משתי עבירות כאמור, ההרשעה האחרונה לא הייתה בשנה שקדמה למועד הגשת ההצעה</w:t>
      </w:r>
      <w:r>
        <w:rPr>
          <w:rFonts w:cs="David" w:hint="cs"/>
          <w:sz w:val="24"/>
          <w:szCs w:val="24"/>
          <w:rtl/>
        </w:rPr>
        <w:t>.</w:t>
      </w:r>
    </w:p>
    <w:p w:rsidR="00C75F11" w:rsidRPr="00D417C2" w:rsidRDefault="00C75F11" w:rsidP="00C75F11">
      <w:pPr>
        <w:pStyle w:val="a9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360" w:lineRule="auto"/>
        <w:ind w:left="368" w:firstLine="0"/>
        <w:textAlignment w:val="baseline"/>
        <w:rPr>
          <w:rFonts w:ascii="Times New Roman" w:hAnsi="Times New Roman" w:cs="David"/>
          <w:b/>
          <w:bCs/>
          <w:sz w:val="24"/>
          <w:szCs w:val="24"/>
        </w:rPr>
      </w:pPr>
      <w:r w:rsidRPr="00D417C2">
        <w:rPr>
          <w:rFonts w:ascii="Arial" w:hAnsi="Arial" w:cs="David" w:hint="cs"/>
          <w:b/>
          <w:bCs/>
          <w:sz w:val="24"/>
          <w:szCs w:val="24"/>
          <w:u w:val="single"/>
          <w:rtl/>
        </w:rPr>
        <w:t xml:space="preserve">כוח אדם </w:t>
      </w:r>
      <w:r w:rsidRPr="00D417C2">
        <w:rPr>
          <w:rFonts w:ascii="Arial" w:hAnsi="Arial" w:cs="David"/>
          <w:b/>
          <w:bCs/>
          <w:sz w:val="24"/>
          <w:szCs w:val="24"/>
          <w:u w:val="single"/>
          <w:rtl/>
        </w:rPr>
        <w:t>–</w:t>
      </w:r>
      <w:r w:rsidRPr="00D417C2">
        <w:rPr>
          <w:rFonts w:ascii="Arial" w:hAnsi="Arial" w:cs="David" w:hint="cs"/>
          <w:b/>
          <w:bCs/>
          <w:sz w:val="24"/>
          <w:szCs w:val="24"/>
          <w:u w:val="single"/>
          <w:rtl/>
        </w:rPr>
        <w:t xml:space="preserve"> שירותי מחקר וכלכלה</w:t>
      </w:r>
      <w:r w:rsidRPr="00D417C2">
        <w:rPr>
          <w:rFonts w:ascii="Arial" w:hAnsi="Arial" w:cs="David"/>
          <w:b/>
          <w:bCs/>
          <w:sz w:val="24"/>
          <w:szCs w:val="24"/>
          <w:u w:val="single"/>
          <w:rtl/>
        </w:rPr>
        <w:t xml:space="preserve"> </w:t>
      </w:r>
    </w:p>
    <w:p w:rsidR="00C75F11" w:rsidRDefault="00C75F11" w:rsidP="00C75F11">
      <w:pPr>
        <w:overflowPunct w:val="0"/>
        <w:autoSpaceDE w:val="0"/>
        <w:autoSpaceDN w:val="0"/>
        <w:adjustRightInd w:val="0"/>
        <w:spacing w:after="0" w:line="360" w:lineRule="auto"/>
        <w:ind w:left="800"/>
        <w:contextualSpacing/>
        <w:jc w:val="both"/>
        <w:textAlignment w:val="baseline"/>
        <w:rPr>
          <w:rFonts w:ascii="Times New Roman" w:hAnsi="Times New Roman" w:cs="David"/>
          <w:sz w:val="24"/>
          <w:szCs w:val="24"/>
          <w:rtl/>
        </w:rPr>
      </w:pPr>
      <w:r>
        <w:rPr>
          <w:rFonts w:ascii="Times New Roman" w:hAnsi="Times New Roman" w:cs="David"/>
          <w:sz w:val="24"/>
          <w:szCs w:val="24"/>
          <w:rtl/>
        </w:rPr>
        <w:t>על המציע להעמיד</w:t>
      </w:r>
      <w:r>
        <w:rPr>
          <w:rFonts w:ascii="Times New Roman" w:hAnsi="Times New Roman" w:cs="David" w:hint="cs"/>
          <w:sz w:val="24"/>
          <w:szCs w:val="24"/>
          <w:rtl/>
        </w:rPr>
        <w:t xml:space="preserve"> צוות עובדים </w:t>
      </w:r>
      <w:r>
        <w:rPr>
          <w:rFonts w:ascii="Times New Roman" w:hAnsi="Times New Roman" w:cs="David"/>
          <w:sz w:val="24"/>
          <w:szCs w:val="24"/>
          <w:rtl/>
        </w:rPr>
        <w:t>לטובת מתן השירותים</w:t>
      </w:r>
      <w:r>
        <w:rPr>
          <w:rFonts w:ascii="Times New Roman" w:hAnsi="Times New Roman" w:cs="David" w:hint="cs"/>
          <w:sz w:val="24"/>
          <w:szCs w:val="24"/>
          <w:rtl/>
        </w:rPr>
        <w:t xml:space="preserve"> כדלהלן (הנוסח המלא מופיע במסמכי המכרז):</w:t>
      </w:r>
    </w:p>
    <w:p w:rsidR="00C75F11" w:rsidRPr="00F71DB4" w:rsidRDefault="00C75F11" w:rsidP="00C75F11">
      <w:pPr>
        <w:pStyle w:val="2"/>
        <w:numPr>
          <w:ilvl w:val="1"/>
          <w:numId w:val="1"/>
        </w:numPr>
        <w:tabs>
          <w:tab w:val="left" w:pos="1218"/>
        </w:tabs>
        <w:ind w:right="170" w:firstLine="73"/>
        <w:rPr>
          <w:b/>
          <w:bCs/>
          <w:sz w:val="24"/>
          <w:rtl/>
        </w:rPr>
      </w:pPr>
      <w:r w:rsidRPr="00F71DB4">
        <w:rPr>
          <w:rFonts w:hint="eastAsia"/>
          <w:b/>
          <w:bCs/>
          <w:sz w:val="24"/>
          <w:rtl/>
        </w:rPr>
        <w:t>מנהל</w:t>
      </w:r>
      <w:r w:rsidRPr="00F71DB4">
        <w:rPr>
          <w:b/>
          <w:bCs/>
          <w:sz w:val="24"/>
          <w:rtl/>
        </w:rPr>
        <w:t xml:space="preserve"> השירות </w:t>
      </w:r>
    </w:p>
    <w:p w:rsidR="00C75F11" w:rsidRPr="00DC6066" w:rsidRDefault="00C75F11" w:rsidP="00C75F11">
      <w:pPr>
        <w:pStyle w:val="2"/>
        <w:numPr>
          <w:ilvl w:val="2"/>
          <w:numId w:val="1"/>
        </w:numPr>
        <w:tabs>
          <w:tab w:val="left" w:pos="1643"/>
          <w:tab w:val="left" w:pos="1785"/>
        </w:tabs>
        <w:ind w:left="1785" w:hanging="567"/>
        <w:rPr>
          <w:sz w:val="24"/>
          <w:rtl/>
        </w:rPr>
      </w:pPr>
      <w:r w:rsidRPr="00DC6066">
        <w:rPr>
          <w:sz w:val="24"/>
          <w:rtl/>
        </w:rPr>
        <w:t xml:space="preserve">בעל ניסיון מוכח </w:t>
      </w:r>
      <w:r w:rsidRPr="00DC6066">
        <w:rPr>
          <w:rFonts w:hint="eastAsia"/>
          <w:sz w:val="24"/>
          <w:rtl/>
        </w:rPr>
        <w:t>במשך</w:t>
      </w:r>
      <w:r w:rsidRPr="00DC6066">
        <w:rPr>
          <w:sz w:val="24"/>
          <w:rtl/>
        </w:rPr>
        <w:t xml:space="preserve"> ארבע </w:t>
      </w:r>
      <w:r>
        <w:rPr>
          <w:sz w:val="24"/>
          <w:rtl/>
        </w:rPr>
        <w:t xml:space="preserve"> השנים</w:t>
      </w:r>
      <w:r>
        <w:rPr>
          <w:rFonts w:hint="cs"/>
          <w:sz w:val="24"/>
          <w:rtl/>
        </w:rPr>
        <w:t xml:space="preserve"> האחרונות</w:t>
      </w:r>
      <w:r w:rsidRPr="00DC6066">
        <w:rPr>
          <w:sz w:val="24"/>
          <w:rtl/>
        </w:rPr>
        <w:t xml:space="preserve">, בניהול פרויקט נשוא מכרז זה בהיקף של 5 מלש"ח בשנה </w:t>
      </w:r>
      <w:r w:rsidRPr="00DC6066">
        <w:rPr>
          <w:rFonts w:hint="eastAsia"/>
          <w:sz w:val="24"/>
          <w:rtl/>
        </w:rPr>
        <w:t>לפחות</w:t>
      </w:r>
      <w:r w:rsidRPr="00DC6066">
        <w:rPr>
          <w:sz w:val="24"/>
          <w:rtl/>
        </w:rPr>
        <w:t xml:space="preserve">, </w:t>
      </w:r>
      <w:r w:rsidRPr="00DC6066">
        <w:rPr>
          <w:rFonts w:hint="eastAsia"/>
          <w:sz w:val="24"/>
          <w:rtl/>
        </w:rPr>
        <w:t>או</w:t>
      </w:r>
      <w:r w:rsidRPr="00DC6066">
        <w:rPr>
          <w:sz w:val="24"/>
          <w:rtl/>
        </w:rPr>
        <w:t xml:space="preserve"> בביצוע שלושה פרוייקטים בשנה שההיקף של כל אחד מהם הוא 2.5 מלש"ח </w:t>
      </w:r>
      <w:r w:rsidRPr="00DC6066">
        <w:rPr>
          <w:rFonts w:hint="eastAsia"/>
          <w:sz w:val="24"/>
          <w:rtl/>
        </w:rPr>
        <w:t>בשנה</w:t>
      </w:r>
      <w:r w:rsidRPr="00DC6066">
        <w:rPr>
          <w:sz w:val="24"/>
          <w:rtl/>
        </w:rPr>
        <w:t xml:space="preserve"> </w:t>
      </w:r>
      <w:r w:rsidRPr="00DC6066">
        <w:rPr>
          <w:rFonts w:hint="eastAsia"/>
          <w:sz w:val="24"/>
          <w:rtl/>
        </w:rPr>
        <w:t>לפחות</w:t>
      </w:r>
      <w:r w:rsidRPr="00DC6066">
        <w:rPr>
          <w:sz w:val="24"/>
          <w:rtl/>
        </w:rPr>
        <w:t>.</w:t>
      </w:r>
      <w:r w:rsidRPr="00DC6066">
        <w:rPr>
          <w:rFonts w:hint="cs"/>
          <w:sz w:val="24"/>
          <w:rtl/>
        </w:rPr>
        <w:t xml:space="preserve"> </w:t>
      </w:r>
    </w:p>
    <w:p w:rsidR="00C75F11" w:rsidRPr="00D417C2" w:rsidRDefault="00C75F11" w:rsidP="00C75F11">
      <w:pPr>
        <w:pStyle w:val="a9"/>
        <w:numPr>
          <w:ilvl w:val="1"/>
          <w:numId w:val="1"/>
        </w:numPr>
        <w:tabs>
          <w:tab w:val="left" w:pos="567"/>
          <w:tab w:val="left" w:pos="1218"/>
        </w:tabs>
        <w:autoSpaceDE w:val="0"/>
        <w:autoSpaceDN w:val="0"/>
        <w:adjustRightInd w:val="0"/>
        <w:spacing w:after="0" w:line="360" w:lineRule="auto"/>
        <w:ind w:firstLine="73"/>
        <w:rPr>
          <w:rFonts w:cs="David"/>
          <w:b/>
          <w:bCs/>
          <w:sz w:val="24"/>
          <w:szCs w:val="24"/>
          <w:rtl/>
        </w:rPr>
      </w:pPr>
      <w:r w:rsidRPr="00D417C2">
        <w:rPr>
          <w:rFonts w:cs="David" w:hint="cs"/>
          <w:b/>
          <w:bCs/>
          <w:sz w:val="24"/>
          <w:szCs w:val="24"/>
          <w:rtl/>
        </w:rPr>
        <w:t>מנהל מקצועי</w:t>
      </w:r>
    </w:p>
    <w:p w:rsidR="00C75F11" w:rsidRPr="005E2AD0" w:rsidRDefault="00C75F11" w:rsidP="00C75F11">
      <w:pPr>
        <w:tabs>
          <w:tab w:val="left" w:pos="567"/>
        </w:tabs>
        <w:autoSpaceDE w:val="0"/>
        <w:autoSpaceDN w:val="0"/>
        <w:adjustRightInd w:val="0"/>
        <w:spacing w:after="0" w:line="360" w:lineRule="auto"/>
        <w:ind w:left="1366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ה</w:t>
      </w:r>
      <w:r w:rsidRPr="005E2AD0">
        <w:rPr>
          <w:rFonts w:cs="David" w:hint="cs"/>
          <w:sz w:val="24"/>
          <w:szCs w:val="24"/>
          <w:rtl/>
        </w:rPr>
        <w:t xml:space="preserve">מנהל המקצועי </w:t>
      </w:r>
      <w:r>
        <w:rPr>
          <w:rFonts w:cs="David" w:hint="cs"/>
          <w:sz w:val="24"/>
          <w:szCs w:val="24"/>
          <w:rtl/>
        </w:rPr>
        <w:t>יעמוד</w:t>
      </w:r>
      <w:r w:rsidRPr="005E2AD0">
        <w:rPr>
          <w:rFonts w:cs="David" w:hint="cs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>ב</w:t>
      </w:r>
      <w:r w:rsidRPr="005E2AD0">
        <w:rPr>
          <w:rFonts w:cs="David" w:hint="cs"/>
          <w:sz w:val="24"/>
          <w:szCs w:val="24"/>
          <w:rtl/>
        </w:rPr>
        <w:t>כל דרישות</w:t>
      </w:r>
      <w:r>
        <w:rPr>
          <w:rFonts w:cs="David" w:hint="cs"/>
          <w:sz w:val="24"/>
          <w:szCs w:val="24"/>
          <w:rtl/>
        </w:rPr>
        <w:t xml:space="preserve"> ההשכלה והניסיון המפורטות להלן:</w:t>
      </w:r>
      <w:r w:rsidRPr="005E2AD0">
        <w:rPr>
          <w:rFonts w:cs="David" w:hint="cs"/>
          <w:sz w:val="24"/>
          <w:szCs w:val="24"/>
          <w:rtl/>
        </w:rPr>
        <w:t xml:space="preserve"> </w:t>
      </w:r>
    </w:p>
    <w:p w:rsidR="00C75F11" w:rsidRDefault="00C75F11" w:rsidP="00C75F11">
      <w:pPr>
        <w:pStyle w:val="2"/>
        <w:numPr>
          <w:ilvl w:val="2"/>
          <w:numId w:val="1"/>
        </w:numPr>
        <w:ind w:left="1785" w:hanging="567"/>
        <w:rPr>
          <w:rtl/>
        </w:rPr>
      </w:pPr>
      <w:r w:rsidRPr="00781F11">
        <w:rPr>
          <w:rFonts w:hint="cs"/>
          <w:rtl/>
        </w:rPr>
        <w:t xml:space="preserve">בעל ניסיון קודם </w:t>
      </w:r>
      <w:r>
        <w:rPr>
          <w:rFonts w:hint="cs"/>
          <w:rtl/>
        </w:rPr>
        <w:t>במשך חמש השנים</w:t>
      </w:r>
      <w:r w:rsidRPr="00781F11">
        <w:rPr>
          <w:rFonts w:hint="cs"/>
          <w:rtl/>
        </w:rPr>
        <w:t xml:space="preserve"> </w:t>
      </w:r>
      <w:r>
        <w:rPr>
          <w:rFonts w:hint="cs"/>
          <w:rtl/>
        </w:rPr>
        <w:t>האחרונות,</w:t>
      </w:r>
      <w:r w:rsidRPr="00781F11">
        <w:rPr>
          <w:rFonts w:hint="cs"/>
          <w:rtl/>
        </w:rPr>
        <w:t xml:space="preserve"> ב</w:t>
      </w:r>
      <w:r>
        <w:rPr>
          <w:rFonts w:hint="cs"/>
          <w:rtl/>
        </w:rPr>
        <w:t>שני ה</w:t>
      </w:r>
      <w:r w:rsidRPr="00781F11">
        <w:rPr>
          <w:rFonts w:hint="cs"/>
          <w:rtl/>
        </w:rPr>
        <w:t>תחומים הבאים:</w:t>
      </w:r>
      <w:r>
        <w:rPr>
          <w:rFonts w:hint="cs"/>
          <w:rtl/>
        </w:rPr>
        <w:t xml:space="preserve"> </w:t>
      </w:r>
    </w:p>
    <w:p w:rsidR="00C75F11" w:rsidRDefault="00C75F11" w:rsidP="00C75F11">
      <w:pPr>
        <w:pStyle w:val="2"/>
        <w:ind w:left="1785" w:firstLine="0"/>
        <w:rPr>
          <w:rtl/>
        </w:rPr>
      </w:pPr>
      <w:r>
        <w:rPr>
          <w:rFonts w:hint="cs"/>
          <w:rtl/>
        </w:rPr>
        <w:t>- תכנון מחקרים וגיבוש שיטות מחקר בתחום הכלכלה או שוק העבודה.</w:t>
      </w:r>
    </w:p>
    <w:p w:rsidR="00C75F11" w:rsidRDefault="00C75F11" w:rsidP="00C75F11">
      <w:pPr>
        <w:pStyle w:val="2"/>
        <w:ind w:left="1785"/>
        <w:rPr>
          <w:rtl/>
        </w:rPr>
      </w:pPr>
      <w:r>
        <w:rPr>
          <w:rFonts w:hint="cs"/>
          <w:rtl/>
        </w:rPr>
        <w:tab/>
        <w:t xml:space="preserve">- ניסיון בתכנון, פיקוח וניהול תהליכי איסוף נתונים בתחום הכלכלה או שוק   </w:t>
      </w:r>
      <w:r>
        <w:rPr>
          <w:rtl/>
        </w:rPr>
        <w:br/>
      </w:r>
      <w:r>
        <w:rPr>
          <w:rFonts w:hint="cs"/>
          <w:rtl/>
        </w:rPr>
        <w:t xml:space="preserve">  העבודה.</w:t>
      </w:r>
    </w:p>
    <w:p w:rsidR="00C75F11" w:rsidRDefault="00C75F11" w:rsidP="00C75F11">
      <w:pPr>
        <w:pStyle w:val="2"/>
        <w:numPr>
          <w:ilvl w:val="2"/>
          <w:numId w:val="1"/>
        </w:numPr>
        <w:ind w:left="1785" w:hanging="567"/>
        <w:rPr>
          <w:rtl/>
        </w:rPr>
      </w:pPr>
      <w:r w:rsidRPr="005E4EEC">
        <w:rPr>
          <w:rFonts w:hint="cs"/>
          <w:rtl/>
        </w:rPr>
        <w:t>בעל תואר שני לפחות</w:t>
      </w:r>
      <w:r>
        <w:rPr>
          <w:rFonts w:hint="cs"/>
          <w:rtl/>
        </w:rPr>
        <w:t xml:space="preserve"> ממוסד אקדמי מוכר ע"י משרד החינוך בישראל </w:t>
      </w:r>
      <w:r w:rsidRPr="005E4EEC">
        <w:rPr>
          <w:rFonts w:hint="cs"/>
          <w:rtl/>
        </w:rPr>
        <w:t xml:space="preserve"> באחד מהתחומים הבאים: כלכלה, סטטיסטיקה, ניהול</w:t>
      </w:r>
      <w:r>
        <w:rPr>
          <w:rFonts w:hint="cs"/>
          <w:rtl/>
        </w:rPr>
        <w:t xml:space="preserve">, סוציולוגיה, מדיניות ציבורית, הנדסת תעשייה וניהול, פסיכולוגיה ארגונית </w:t>
      </w:r>
      <w:r w:rsidRPr="005E4EEC">
        <w:rPr>
          <w:rFonts w:hint="cs"/>
          <w:rtl/>
        </w:rPr>
        <w:t xml:space="preserve">. </w:t>
      </w:r>
    </w:p>
    <w:p w:rsidR="00C75F11" w:rsidRPr="005E4EEC" w:rsidRDefault="00C75F11" w:rsidP="00C75F11">
      <w:pPr>
        <w:pStyle w:val="2"/>
        <w:ind w:left="1785"/>
        <w:rPr>
          <w:rtl/>
        </w:rPr>
      </w:pPr>
      <w:r>
        <w:rPr>
          <w:rFonts w:hint="cs"/>
          <w:rtl/>
        </w:rPr>
        <w:t xml:space="preserve">           </w:t>
      </w:r>
      <w:r>
        <w:rPr>
          <w:rFonts w:hint="eastAsia"/>
          <w:rtl/>
        </w:rPr>
        <w:t>על</w:t>
      </w:r>
      <w:r>
        <w:rPr>
          <w:rtl/>
        </w:rPr>
        <w:t xml:space="preserve"> </w:t>
      </w:r>
      <w:r>
        <w:rPr>
          <w:rFonts w:hint="eastAsia"/>
          <w:rtl/>
        </w:rPr>
        <w:t>בעל</w:t>
      </w:r>
      <w:r>
        <w:rPr>
          <w:rtl/>
        </w:rPr>
        <w:t xml:space="preserve"> </w:t>
      </w:r>
      <w:r>
        <w:rPr>
          <w:rFonts w:hint="eastAsia"/>
          <w:rtl/>
        </w:rPr>
        <w:t>תואר</w:t>
      </w:r>
      <w:r>
        <w:rPr>
          <w:rtl/>
        </w:rPr>
        <w:t xml:space="preserve"> </w:t>
      </w:r>
      <w:r>
        <w:rPr>
          <w:rFonts w:hint="eastAsia"/>
          <w:rtl/>
        </w:rPr>
        <w:t>אקדמי</w:t>
      </w:r>
      <w:r>
        <w:rPr>
          <w:rtl/>
        </w:rPr>
        <w:t xml:space="preserve"> </w:t>
      </w:r>
      <w:r>
        <w:rPr>
          <w:rFonts w:hint="eastAsia"/>
          <w:rtl/>
        </w:rPr>
        <w:t>מחו</w:t>
      </w:r>
      <w:r>
        <w:rPr>
          <w:rtl/>
        </w:rPr>
        <w:t>"</w:t>
      </w:r>
      <w:r>
        <w:rPr>
          <w:rFonts w:hint="eastAsia"/>
          <w:rtl/>
        </w:rPr>
        <w:t>ל</w:t>
      </w:r>
      <w:r>
        <w:rPr>
          <w:rtl/>
        </w:rPr>
        <w:t xml:space="preserve"> </w:t>
      </w:r>
      <w:r>
        <w:rPr>
          <w:rFonts w:hint="eastAsia"/>
          <w:rtl/>
        </w:rPr>
        <w:t>לצרף</w:t>
      </w:r>
      <w:r>
        <w:rPr>
          <w:rtl/>
        </w:rPr>
        <w:t xml:space="preserve"> </w:t>
      </w:r>
      <w:r>
        <w:rPr>
          <w:rFonts w:hint="eastAsia"/>
          <w:rtl/>
        </w:rPr>
        <w:t>אישור</w:t>
      </w:r>
      <w:r>
        <w:rPr>
          <w:rtl/>
        </w:rPr>
        <w:t xml:space="preserve"> </w:t>
      </w:r>
      <w:r>
        <w:rPr>
          <w:rFonts w:hint="eastAsia"/>
          <w:rtl/>
        </w:rPr>
        <w:t>האגף</w:t>
      </w:r>
      <w:r>
        <w:rPr>
          <w:rtl/>
        </w:rPr>
        <w:t xml:space="preserve"> </w:t>
      </w:r>
      <w:r>
        <w:rPr>
          <w:rFonts w:hint="eastAsia"/>
          <w:rtl/>
        </w:rPr>
        <w:t>להערכת</w:t>
      </w:r>
      <w:r>
        <w:rPr>
          <w:rtl/>
        </w:rPr>
        <w:t xml:space="preserve"> </w:t>
      </w:r>
      <w:r>
        <w:rPr>
          <w:rFonts w:hint="eastAsia"/>
          <w:rtl/>
        </w:rPr>
        <w:t>תארים</w:t>
      </w:r>
      <w:r>
        <w:rPr>
          <w:rtl/>
        </w:rPr>
        <w:t xml:space="preserve"> </w:t>
      </w:r>
      <w:r>
        <w:rPr>
          <w:rFonts w:hint="eastAsia"/>
          <w:rtl/>
        </w:rPr>
        <w:t>אקדמיים</w:t>
      </w:r>
      <w:r>
        <w:rPr>
          <w:rtl/>
        </w:rPr>
        <w:t xml:space="preserve"> </w:t>
      </w:r>
      <w:r>
        <w:rPr>
          <w:rFonts w:hint="eastAsia"/>
          <w:rtl/>
        </w:rPr>
        <w:t>בחו</w:t>
      </w:r>
      <w:r>
        <w:rPr>
          <w:rtl/>
        </w:rPr>
        <w:t>"</w:t>
      </w:r>
      <w:r>
        <w:rPr>
          <w:rFonts w:hint="eastAsia"/>
          <w:rtl/>
        </w:rPr>
        <w:t>ל</w:t>
      </w:r>
      <w:r>
        <w:rPr>
          <w:rtl/>
        </w:rPr>
        <w:t xml:space="preserve"> </w:t>
      </w:r>
      <w:r>
        <w:rPr>
          <w:rFonts w:hint="eastAsia"/>
          <w:rtl/>
        </w:rPr>
        <w:t>שבמשרד</w:t>
      </w:r>
      <w:r>
        <w:rPr>
          <w:rtl/>
        </w:rPr>
        <w:t xml:space="preserve"> </w:t>
      </w:r>
      <w:r>
        <w:rPr>
          <w:rFonts w:hint="eastAsia"/>
          <w:rtl/>
        </w:rPr>
        <w:t>החינוך</w:t>
      </w:r>
      <w:r>
        <w:rPr>
          <w:rtl/>
        </w:rPr>
        <w:t>.</w:t>
      </w:r>
    </w:p>
    <w:p w:rsidR="00C75F11" w:rsidRPr="00844FD4" w:rsidRDefault="00C75F11" w:rsidP="00C75F11">
      <w:pPr>
        <w:pStyle w:val="a9"/>
        <w:numPr>
          <w:ilvl w:val="1"/>
          <w:numId w:val="1"/>
        </w:numPr>
        <w:tabs>
          <w:tab w:val="left" w:pos="567"/>
          <w:tab w:val="left" w:pos="1218"/>
          <w:tab w:val="left" w:pos="1275"/>
        </w:tabs>
        <w:autoSpaceDE w:val="0"/>
        <w:autoSpaceDN w:val="0"/>
        <w:adjustRightInd w:val="0"/>
        <w:spacing w:after="0" w:line="360" w:lineRule="auto"/>
        <w:ind w:firstLine="73"/>
        <w:rPr>
          <w:rFonts w:cs="David"/>
          <w:b/>
          <w:bCs/>
          <w:sz w:val="24"/>
          <w:szCs w:val="24"/>
          <w:rtl/>
        </w:rPr>
      </w:pPr>
      <w:r w:rsidRPr="00844FD4">
        <w:rPr>
          <w:rFonts w:cs="David" w:hint="cs"/>
          <w:b/>
          <w:bCs/>
          <w:sz w:val="24"/>
          <w:szCs w:val="24"/>
          <w:rtl/>
        </w:rPr>
        <w:t>רכז מנהלי</w:t>
      </w:r>
    </w:p>
    <w:p w:rsidR="00C75F11" w:rsidRDefault="00C75F11" w:rsidP="00C75F11">
      <w:pPr>
        <w:tabs>
          <w:tab w:val="left" w:pos="567"/>
        </w:tabs>
        <w:autoSpaceDE w:val="0"/>
        <w:autoSpaceDN w:val="0"/>
        <w:adjustRightInd w:val="0"/>
        <w:spacing w:after="0" w:line="360" w:lineRule="auto"/>
        <w:ind w:left="1218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בעל ניסיון קודם בשנתיים האחרונות בתחום תשלומי שכר.</w:t>
      </w:r>
    </w:p>
    <w:p w:rsidR="00C75F11" w:rsidRPr="00844FD4" w:rsidRDefault="00C75F11" w:rsidP="00C75F11">
      <w:pPr>
        <w:pStyle w:val="a9"/>
        <w:numPr>
          <w:ilvl w:val="1"/>
          <w:numId w:val="1"/>
        </w:numPr>
        <w:tabs>
          <w:tab w:val="left" w:pos="567"/>
          <w:tab w:val="left" w:pos="1218"/>
        </w:tabs>
        <w:autoSpaceDE w:val="0"/>
        <w:autoSpaceDN w:val="0"/>
        <w:adjustRightInd w:val="0"/>
        <w:spacing w:after="0" w:line="360" w:lineRule="auto"/>
        <w:ind w:firstLine="73"/>
        <w:jc w:val="both"/>
        <w:rPr>
          <w:rFonts w:cs="David"/>
          <w:sz w:val="24"/>
          <w:szCs w:val="24"/>
        </w:rPr>
      </w:pPr>
      <w:r w:rsidRPr="00844FD4">
        <w:rPr>
          <w:rFonts w:cs="David" w:hint="cs"/>
          <w:b/>
          <w:bCs/>
          <w:sz w:val="24"/>
          <w:szCs w:val="24"/>
          <w:rtl/>
        </w:rPr>
        <w:t xml:space="preserve">חוקרים </w:t>
      </w:r>
    </w:p>
    <w:p w:rsidR="00C75F11" w:rsidRDefault="00C75F11" w:rsidP="00C75F11">
      <w:pPr>
        <w:spacing w:line="360" w:lineRule="auto"/>
        <w:ind w:left="1218"/>
        <w:jc w:val="both"/>
        <w:rPr>
          <w:rFonts w:cs="David"/>
          <w:sz w:val="24"/>
          <w:szCs w:val="24"/>
          <w:rtl/>
        </w:rPr>
      </w:pPr>
      <w:r w:rsidRPr="005E4EEC">
        <w:rPr>
          <w:rFonts w:cs="David" w:hint="cs"/>
          <w:sz w:val="24"/>
          <w:szCs w:val="24"/>
          <w:rtl/>
        </w:rPr>
        <w:t xml:space="preserve">על המציע להציג </w:t>
      </w:r>
      <w:r>
        <w:rPr>
          <w:rFonts w:cs="David" w:hint="cs"/>
          <w:sz w:val="24"/>
          <w:szCs w:val="24"/>
          <w:rtl/>
        </w:rPr>
        <w:t>חוקר בתחומי כלכלה וחוקר בתחום שוק העבודה. סה"כ 2  חוקרים.</w:t>
      </w:r>
    </w:p>
    <w:p w:rsidR="00C75F11" w:rsidRPr="00844FD4" w:rsidRDefault="00C75F11" w:rsidP="00C75F11">
      <w:pPr>
        <w:pStyle w:val="a9"/>
        <w:numPr>
          <w:ilvl w:val="2"/>
          <w:numId w:val="1"/>
        </w:numPr>
        <w:tabs>
          <w:tab w:val="left" w:pos="1785"/>
        </w:tabs>
        <w:spacing w:line="360" w:lineRule="auto"/>
        <w:ind w:firstLine="138"/>
        <w:jc w:val="both"/>
        <w:rPr>
          <w:rFonts w:cs="David"/>
          <w:sz w:val="24"/>
          <w:szCs w:val="24"/>
        </w:rPr>
      </w:pPr>
      <w:r w:rsidRPr="00844FD4">
        <w:rPr>
          <w:rFonts w:cs="David" w:hint="cs"/>
          <w:sz w:val="24"/>
          <w:szCs w:val="24"/>
          <w:rtl/>
        </w:rPr>
        <w:t>בעלי ידע מוכח בתכנון וניהול סקרים ב- 4 השנים האחרונות.</w:t>
      </w:r>
    </w:p>
    <w:p w:rsidR="00C75F11" w:rsidRPr="00844FD4" w:rsidRDefault="00C75F11" w:rsidP="00C75F11">
      <w:pPr>
        <w:pStyle w:val="a9"/>
        <w:numPr>
          <w:ilvl w:val="2"/>
          <w:numId w:val="1"/>
        </w:numPr>
        <w:tabs>
          <w:tab w:val="left" w:pos="567"/>
        </w:tabs>
        <w:autoSpaceDE w:val="0"/>
        <w:autoSpaceDN w:val="0"/>
        <w:adjustRightInd w:val="0"/>
        <w:spacing w:after="0" w:line="360" w:lineRule="auto"/>
        <w:ind w:left="1785" w:hanging="567"/>
        <w:jc w:val="both"/>
        <w:rPr>
          <w:rFonts w:cs="David"/>
          <w:sz w:val="24"/>
          <w:szCs w:val="24"/>
        </w:rPr>
      </w:pPr>
      <w:r w:rsidRPr="00844FD4">
        <w:rPr>
          <w:rFonts w:cs="David" w:hint="cs"/>
          <w:sz w:val="24"/>
          <w:szCs w:val="24"/>
          <w:rtl/>
        </w:rPr>
        <w:lastRenderedPageBreak/>
        <w:t>כתיבת 3 פרסומים לפחות בתחומי כלכלה או שוק העבודה בשלוש השנים האחרונות.</w:t>
      </w:r>
    </w:p>
    <w:p w:rsidR="00C75F11" w:rsidRDefault="00C75F11" w:rsidP="00C75F11">
      <w:pPr>
        <w:pStyle w:val="2"/>
        <w:numPr>
          <w:ilvl w:val="2"/>
          <w:numId w:val="1"/>
        </w:numPr>
        <w:ind w:left="1785" w:hanging="567"/>
        <w:rPr>
          <w:rtl/>
        </w:rPr>
      </w:pPr>
      <w:r>
        <w:rPr>
          <w:rFonts w:hint="cs"/>
          <w:sz w:val="24"/>
          <w:rtl/>
        </w:rPr>
        <w:t xml:space="preserve">בעלי תואר שני לפחות ממוסד אקדמי מוכר ע"י משרד החינוך בישראל. </w:t>
      </w:r>
      <w:r w:rsidRPr="005E4EEC">
        <w:rPr>
          <w:rFonts w:hint="cs"/>
          <w:rtl/>
        </w:rPr>
        <w:t>באחד מהתחומים הבאים: כלכלה, סטטיסטיקה, ניהול</w:t>
      </w:r>
      <w:r>
        <w:rPr>
          <w:rFonts w:hint="cs"/>
          <w:rtl/>
        </w:rPr>
        <w:t xml:space="preserve">, סוציולוגיה, מדיניות ציבורית, הנדסת תעשייה וניהול, פסיכולוגיה ארגונית </w:t>
      </w:r>
      <w:r w:rsidRPr="005E4EEC">
        <w:rPr>
          <w:rFonts w:hint="cs"/>
          <w:rtl/>
        </w:rPr>
        <w:t xml:space="preserve">. </w:t>
      </w:r>
    </w:p>
    <w:p w:rsidR="00C75F11" w:rsidRPr="00AB5A37" w:rsidRDefault="00C75F11" w:rsidP="00C75F11">
      <w:pPr>
        <w:tabs>
          <w:tab w:val="left" w:pos="1785"/>
        </w:tabs>
        <w:autoSpaceDE w:val="0"/>
        <w:autoSpaceDN w:val="0"/>
        <w:adjustRightInd w:val="0"/>
        <w:spacing w:after="0" w:line="360" w:lineRule="auto"/>
        <w:ind w:left="1785"/>
        <w:jc w:val="both"/>
        <w:rPr>
          <w:rFonts w:cs="David"/>
          <w:sz w:val="24"/>
          <w:szCs w:val="24"/>
        </w:rPr>
      </w:pPr>
      <w:r w:rsidRPr="00AB5A37">
        <w:rPr>
          <w:rFonts w:cs="David" w:hint="eastAsia"/>
          <w:sz w:val="24"/>
          <w:szCs w:val="24"/>
          <w:rtl/>
        </w:rPr>
        <w:t>על</w:t>
      </w:r>
      <w:r w:rsidRPr="00AB5A37">
        <w:rPr>
          <w:rFonts w:cs="David"/>
          <w:sz w:val="24"/>
          <w:szCs w:val="24"/>
          <w:rtl/>
        </w:rPr>
        <w:t xml:space="preserve"> </w:t>
      </w:r>
      <w:r w:rsidRPr="00AB5A37">
        <w:rPr>
          <w:rFonts w:cs="David" w:hint="eastAsia"/>
          <w:sz w:val="24"/>
          <w:szCs w:val="24"/>
          <w:rtl/>
        </w:rPr>
        <w:t>בעל</w:t>
      </w:r>
      <w:r w:rsidRPr="00AB5A37">
        <w:rPr>
          <w:rFonts w:cs="David"/>
          <w:sz w:val="24"/>
          <w:szCs w:val="24"/>
          <w:rtl/>
        </w:rPr>
        <w:t xml:space="preserve"> </w:t>
      </w:r>
      <w:r w:rsidRPr="00AB5A37">
        <w:rPr>
          <w:rFonts w:cs="David" w:hint="eastAsia"/>
          <w:sz w:val="24"/>
          <w:szCs w:val="24"/>
          <w:rtl/>
        </w:rPr>
        <w:t>תואר</w:t>
      </w:r>
      <w:r w:rsidRPr="00AB5A37">
        <w:rPr>
          <w:rFonts w:cs="David"/>
          <w:sz w:val="24"/>
          <w:szCs w:val="24"/>
          <w:rtl/>
        </w:rPr>
        <w:t xml:space="preserve"> </w:t>
      </w:r>
      <w:r w:rsidRPr="00AB5A37">
        <w:rPr>
          <w:rFonts w:cs="David" w:hint="eastAsia"/>
          <w:sz w:val="24"/>
          <w:szCs w:val="24"/>
          <w:rtl/>
        </w:rPr>
        <w:t>אקדמי</w:t>
      </w:r>
      <w:r w:rsidRPr="00AB5A37">
        <w:rPr>
          <w:rFonts w:cs="David"/>
          <w:sz w:val="24"/>
          <w:szCs w:val="24"/>
          <w:rtl/>
        </w:rPr>
        <w:t xml:space="preserve"> </w:t>
      </w:r>
      <w:r w:rsidRPr="00AB5A37">
        <w:rPr>
          <w:rFonts w:cs="David" w:hint="eastAsia"/>
          <w:sz w:val="24"/>
          <w:szCs w:val="24"/>
          <w:rtl/>
        </w:rPr>
        <w:t>מחו</w:t>
      </w:r>
      <w:r w:rsidRPr="00AB5A37">
        <w:rPr>
          <w:rFonts w:cs="David"/>
          <w:sz w:val="24"/>
          <w:szCs w:val="24"/>
          <w:rtl/>
        </w:rPr>
        <w:t>"</w:t>
      </w:r>
      <w:r w:rsidRPr="00AB5A37">
        <w:rPr>
          <w:rFonts w:cs="David" w:hint="eastAsia"/>
          <w:sz w:val="24"/>
          <w:szCs w:val="24"/>
          <w:rtl/>
        </w:rPr>
        <w:t>ל</w:t>
      </w:r>
      <w:r w:rsidRPr="00AB5A37">
        <w:rPr>
          <w:rFonts w:cs="David"/>
          <w:sz w:val="24"/>
          <w:szCs w:val="24"/>
          <w:rtl/>
        </w:rPr>
        <w:t xml:space="preserve"> </w:t>
      </w:r>
      <w:r w:rsidRPr="00AB5A37">
        <w:rPr>
          <w:rFonts w:cs="David" w:hint="eastAsia"/>
          <w:sz w:val="24"/>
          <w:szCs w:val="24"/>
          <w:rtl/>
        </w:rPr>
        <w:t>לצרף</w:t>
      </w:r>
      <w:r w:rsidRPr="00AB5A37">
        <w:rPr>
          <w:rFonts w:cs="David"/>
          <w:sz w:val="24"/>
          <w:szCs w:val="24"/>
          <w:rtl/>
        </w:rPr>
        <w:t xml:space="preserve"> </w:t>
      </w:r>
      <w:r w:rsidRPr="00AB5A37">
        <w:rPr>
          <w:rFonts w:cs="David" w:hint="eastAsia"/>
          <w:sz w:val="24"/>
          <w:szCs w:val="24"/>
          <w:rtl/>
        </w:rPr>
        <w:t>אישור</w:t>
      </w:r>
      <w:r w:rsidRPr="00AB5A37">
        <w:rPr>
          <w:rFonts w:cs="David"/>
          <w:sz w:val="24"/>
          <w:szCs w:val="24"/>
          <w:rtl/>
        </w:rPr>
        <w:t xml:space="preserve"> </w:t>
      </w:r>
      <w:r w:rsidRPr="00AB5A37">
        <w:rPr>
          <w:rFonts w:cs="David" w:hint="eastAsia"/>
          <w:sz w:val="24"/>
          <w:szCs w:val="24"/>
          <w:rtl/>
        </w:rPr>
        <w:t>האגף</w:t>
      </w:r>
      <w:r w:rsidRPr="00AB5A37">
        <w:rPr>
          <w:rFonts w:cs="David"/>
          <w:sz w:val="24"/>
          <w:szCs w:val="24"/>
          <w:rtl/>
        </w:rPr>
        <w:t xml:space="preserve"> </w:t>
      </w:r>
      <w:r w:rsidRPr="00AB5A37">
        <w:rPr>
          <w:rFonts w:cs="David" w:hint="eastAsia"/>
          <w:sz w:val="24"/>
          <w:szCs w:val="24"/>
          <w:rtl/>
        </w:rPr>
        <w:t>להערכת</w:t>
      </w:r>
      <w:r w:rsidRPr="00AB5A37">
        <w:rPr>
          <w:rFonts w:cs="David"/>
          <w:sz w:val="24"/>
          <w:szCs w:val="24"/>
          <w:rtl/>
        </w:rPr>
        <w:t xml:space="preserve"> </w:t>
      </w:r>
      <w:r w:rsidRPr="00AB5A37">
        <w:rPr>
          <w:rFonts w:cs="David" w:hint="eastAsia"/>
          <w:sz w:val="24"/>
          <w:szCs w:val="24"/>
          <w:rtl/>
        </w:rPr>
        <w:t>תארים</w:t>
      </w:r>
      <w:r w:rsidRPr="00AB5A37">
        <w:rPr>
          <w:rFonts w:cs="David"/>
          <w:sz w:val="24"/>
          <w:szCs w:val="24"/>
          <w:rtl/>
        </w:rPr>
        <w:t xml:space="preserve"> </w:t>
      </w:r>
      <w:r w:rsidRPr="00AB5A37">
        <w:rPr>
          <w:rFonts w:cs="David" w:hint="eastAsia"/>
          <w:sz w:val="24"/>
          <w:szCs w:val="24"/>
          <w:rtl/>
        </w:rPr>
        <w:t>אקדמיים</w:t>
      </w:r>
      <w:r w:rsidRPr="00AB5A37">
        <w:rPr>
          <w:rFonts w:cs="David"/>
          <w:sz w:val="24"/>
          <w:szCs w:val="24"/>
          <w:rtl/>
        </w:rPr>
        <w:t xml:space="preserve"> </w:t>
      </w:r>
      <w:r w:rsidRPr="00AB5A37">
        <w:rPr>
          <w:rFonts w:cs="David" w:hint="eastAsia"/>
          <w:sz w:val="24"/>
          <w:szCs w:val="24"/>
          <w:rtl/>
        </w:rPr>
        <w:t>בחו</w:t>
      </w:r>
      <w:r w:rsidRPr="00AB5A37">
        <w:rPr>
          <w:rFonts w:cs="David"/>
          <w:sz w:val="24"/>
          <w:szCs w:val="24"/>
          <w:rtl/>
        </w:rPr>
        <w:t>"</w:t>
      </w:r>
      <w:r w:rsidRPr="00AB5A37">
        <w:rPr>
          <w:rFonts w:cs="David" w:hint="eastAsia"/>
          <w:sz w:val="24"/>
          <w:szCs w:val="24"/>
          <w:rtl/>
        </w:rPr>
        <w:t>ל</w:t>
      </w:r>
      <w:r w:rsidRPr="00AB5A37">
        <w:rPr>
          <w:rFonts w:cs="David"/>
          <w:sz w:val="24"/>
          <w:szCs w:val="24"/>
          <w:rtl/>
        </w:rPr>
        <w:t xml:space="preserve"> </w:t>
      </w:r>
      <w:r w:rsidRPr="00AB5A37">
        <w:rPr>
          <w:rFonts w:cs="David" w:hint="eastAsia"/>
          <w:sz w:val="24"/>
          <w:szCs w:val="24"/>
          <w:rtl/>
        </w:rPr>
        <w:t>שבמשרד</w:t>
      </w:r>
      <w:r w:rsidRPr="00AB5A37">
        <w:rPr>
          <w:rFonts w:cs="David"/>
          <w:sz w:val="24"/>
          <w:szCs w:val="24"/>
          <w:rtl/>
        </w:rPr>
        <w:t xml:space="preserve"> </w:t>
      </w:r>
      <w:r w:rsidRPr="00AB5A37">
        <w:rPr>
          <w:rFonts w:cs="David" w:hint="eastAsia"/>
          <w:sz w:val="24"/>
          <w:szCs w:val="24"/>
          <w:rtl/>
        </w:rPr>
        <w:t>החינוך</w:t>
      </w:r>
      <w:r w:rsidRPr="00AB5A37">
        <w:rPr>
          <w:rFonts w:cs="David"/>
          <w:sz w:val="24"/>
          <w:szCs w:val="24"/>
          <w:rtl/>
        </w:rPr>
        <w:t>.</w:t>
      </w:r>
    </w:p>
    <w:p w:rsidR="00C75F11" w:rsidRPr="00844FD4" w:rsidRDefault="00C75F11" w:rsidP="00C75F11">
      <w:pPr>
        <w:pStyle w:val="a9"/>
        <w:numPr>
          <w:ilvl w:val="2"/>
          <w:numId w:val="1"/>
        </w:numPr>
        <w:tabs>
          <w:tab w:val="left" w:pos="1502"/>
          <w:tab w:val="left" w:pos="1785"/>
        </w:tabs>
        <w:spacing w:after="0" w:line="360" w:lineRule="auto"/>
        <w:ind w:firstLine="138"/>
        <w:rPr>
          <w:rFonts w:cs="David"/>
          <w:sz w:val="24"/>
          <w:szCs w:val="24"/>
          <w:rtl/>
        </w:rPr>
      </w:pPr>
      <w:r w:rsidRPr="00844FD4">
        <w:rPr>
          <w:rFonts w:cs="David" w:hint="cs"/>
          <w:sz w:val="24"/>
          <w:szCs w:val="24"/>
          <w:rtl/>
        </w:rPr>
        <w:t>ניסיון של 4 שנים לפחות בשש השנים</w:t>
      </w:r>
      <w:r w:rsidR="00D8587C">
        <w:rPr>
          <w:rFonts w:cs="David" w:hint="cs"/>
          <w:sz w:val="24"/>
          <w:szCs w:val="24"/>
          <w:rtl/>
        </w:rPr>
        <w:t xml:space="preserve"> האחרונות</w:t>
      </w:r>
      <w:r w:rsidRPr="00844FD4">
        <w:rPr>
          <w:rFonts w:cs="David" w:hint="cs"/>
          <w:sz w:val="24"/>
          <w:szCs w:val="24"/>
          <w:rtl/>
        </w:rPr>
        <w:t xml:space="preserve"> בעבודת מחקר כלכלית </w:t>
      </w:r>
      <w:r w:rsidR="00D8587C">
        <w:rPr>
          <w:rFonts w:cs="David" w:hint="cs"/>
          <w:sz w:val="24"/>
          <w:szCs w:val="24"/>
          <w:rtl/>
        </w:rPr>
        <w:t xml:space="preserve"> </w:t>
      </w:r>
      <w:r w:rsidR="00D8587C">
        <w:rPr>
          <w:rFonts w:cs="David"/>
          <w:sz w:val="24"/>
          <w:szCs w:val="24"/>
          <w:rtl/>
        </w:rPr>
        <w:br/>
      </w:r>
      <w:r w:rsidR="00D8587C">
        <w:rPr>
          <w:rFonts w:cs="David" w:hint="cs"/>
          <w:sz w:val="24"/>
          <w:szCs w:val="24"/>
          <w:rtl/>
        </w:rPr>
        <w:t xml:space="preserve">             </w:t>
      </w:r>
      <w:r w:rsidRPr="00844FD4">
        <w:rPr>
          <w:rFonts w:cs="David" w:hint="cs"/>
          <w:sz w:val="24"/>
          <w:szCs w:val="24"/>
          <w:rtl/>
        </w:rPr>
        <w:t>חברתית.</w:t>
      </w:r>
      <w:r w:rsidRPr="00844FD4">
        <w:rPr>
          <w:rFonts w:cs="David" w:hint="cs"/>
          <w:sz w:val="24"/>
          <w:szCs w:val="24"/>
          <w:rtl/>
        </w:rPr>
        <w:br/>
      </w:r>
    </w:p>
    <w:p w:rsidR="00C75F11" w:rsidRPr="00844FD4" w:rsidRDefault="00C75F11" w:rsidP="00C75F11">
      <w:pPr>
        <w:pStyle w:val="a9"/>
        <w:numPr>
          <w:ilvl w:val="1"/>
          <w:numId w:val="1"/>
        </w:numPr>
        <w:tabs>
          <w:tab w:val="left" w:pos="567"/>
          <w:tab w:val="left" w:pos="1218"/>
        </w:tabs>
        <w:autoSpaceDE w:val="0"/>
        <w:autoSpaceDN w:val="0"/>
        <w:adjustRightInd w:val="0"/>
        <w:spacing w:after="0" w:line="360" w:lineRule="auto"/>
        <w:ind w:right="360" w:firstLine="73"/>
        <w:rPr>
          <w:rFonts w:cs="David"/>
          <w:b/>
          <w:bCs/>
          <w:sz w:val="24"/>
          <w:szCs w:val="24"/>
        </w:rPr>
      </w:pPr>
      <w:r w:rsidRPr="00844FD4">
        <w:rPr>
          <w:rFonts w:cs="David" w:hint="cs"/>
          <w:b/>
          <w:bCs/>
          <w:sz w:val="24"/>
          <w:szCs w:val="24"/>
          <w:rtl/>
        </w:rPr>
        <w:t>סטטיסטיקאי</w:t>
      </w:r>
    </w:p>
    <w:p w:rsidR="00C75F11" w:rsidRPr="00844FD4" w:rsidRDefault="00C75F11" w:rsidP="00C75F11">
      <w:pPr>
        <w:pStyle w:val="a9"/>
        <w:numPr>
          <w:ilvl w:val="2"/>
          <w:numId w:val="1"/>
        </w:numPr>
        <w:tabs>
          <w:tab w:val="left" w:pos="567"/>
          <w:tab w:val="left" w:pos="1785"/>
        </w:tabs>
        <w:autoSpaceDE w:val="0"/>
        <w:autoSpaceDN w:val="0"/>
        <w:adjustRightInd w:val="0"/>
        <w:spacing w:after="0" w:line="360" w:lineRule="auto"/>
        <w:ind w:left="1218" w:firstLine="0"/>
        <w:jc w:val="both"/>
        <w:rPr>
          <w:rFonts w:cs="David"/>
          <w:sz w:val="24"/>
          <w:szCs w:val="24"/>
        </w:rPr>
      </w:pPr>
      <w:r w:rsidRPr="00844FD4">
        <w:rPr>
          <w:rFonts w:cs="David" w:hint="cs"/>
          <w:sz w:val="24"/>
          <w:szCs w:val="24"/>
          <w:rtl/>
        </w:rPr>
        <w:t xml:space="preserve">בעל תואר שני בסטטיסטיקה ממוסד אקדמי מוכר ע"י משרד החינוך </w:t>
      </w:r>
      <w:r>
        <w:rPr>
          <w:rFonts w:cs="David" w:hint="cs"/>
          <w:sz w:val="24"/>
          <w:szCs w:val="24"/>
          <w:rtl/>
        </w:rPr>
        <w:t xml:space="preserve"> </w:t>
      </w:r>
      <w:r>
        <w:rPr>
          <w:rFonts w:cs="David"/>
          <w:sz w:val="24"/>
          <w:szCs w:val="24"/>
          <w:rtl/>
        </w:rPr>
        <w:br/>
      </w:r>
      <w:r>
        <w:rPr>
          <w:rFonts w:cs="David" w:hint="cs"/>
          <w:sz w:val="24"/>
          <w:szCs w:val="24"/>
          <w:rtl/>
        </w:rPr>
        <w:t xml:space="preserve">           </w:t>
      </w:r>
      <w:r w:rsidRPr="00844FD4">
        <w:rPr>
          <w:rFonts w:cs="David" w:hint="cs"/>
          <w:sz w:val="24"/>
          <w:szCs w:val="24"/>
          <w:rtl/>
        </w:rPr>
        <w:t>בישראל.</w:t>
      </w:r>
    </w:p>
    <w:p w:rsidR="00C75F11" w:rsidRDefault="00C75F11" w:rsidP="00C75F11">
      <w:pPr>
        <w:tabs>
          <w:tab w:val="left" w:pos="567"/>
          <w:tab w:val="left" w:pos="1785"/>
        </w:tabs>
        <w:autoSpaceDE w:val="0"/>
        <w:autoSpaceDN w:val="0"/>
        <w:adjustRightInd w:val="0"/>
        <w:spacing w:after="0" w:line="360" w:lineRule="auto"/>
        <w:ind w:left="1785"/>
        <w:jc w:val="both"/>
        <w:rPr>
          <w:rFonts w:cs="David"/>
          <w:sz w:val="24"/>
          <w:szCs w:val="24"/>
        </w:rPr>
      </w:pPr>
      <w:r w:rsidRPr="00EB2548">
        <w:rPr>
          <w:rFonts w:cs="David" w:hint="eastAsia"/>
          <w:sz w:val="24"/>
          <w:szCs w:val="24"/>
          <w:rtl/>
        </w:rPr>
        <w:t>על</w:t>
      </w:r>
      <w:r w:rsidRPr="00EB2548">
        <w:rPr>
          <w:rFonts w:cs="David"/>
          <w:sz w:val="24"/>
          <w:szCs w:val="24"/>
          <w:rtl/>
        </w:rPr>
        <w:t xml:space="preserve"> </w:t>
      </w:r>
      <w:r w:rsidRPr="00EB2548">
        <w:rPr>
          <w:rFonts w:cs="David" w:hint="eastAsia"/>
          <w:sz w:val="24"/>
          <w:szCs w:val="24"/>
          <w:rtl/>
        </w:rPr>
        <w:t>בעל</w:t>
      </w:r>
      <w:r w:rsidRPr="00EB2548">
        <w:rPr>
          <w:rFonts w:cs="David"/>
          <w:sz w:val="24"/>
          <w:szCs w:val="24"/>
          <w:rtl/>
        </w:rPr>
        <w:t xml:space="preserve"> </w:t>
      </w:r>
      <w:r w:rsidRPr="00EB2548">
        <w:rPr>
          <w:rFonts w:cs="David" w:hint="eastAsia"/>
          <w:sz w:val="24"/>
          <w:szCs w:val="24"/>
          <w:rtl/>
        </w:rPr>
        <w:t>תואר</w:t>
      </w:r>
      <w:r w:rsidRPr="00EB2548">
        <w:rPr>
          <w:rFonts w:cs="David"/>
          <w:sz w:val="24"/>
          <w:szCs w:val="24"/>
          <w:rtl/>
        </w:rPr>
        <w:t xml:space="preserve"> </w:t>
      </w:r>
      <w:r w:rsidRPr="00EB2548">
        <w:rPr>
          <w:rFonts w:cs="David" w:hint="eastAsia"/>
          <w:sz w:val="24"/>
          <w:szCs w:val="24"/>
          <w:rtl/>
        </w:rPr>
        <w:t>אקדמי</w:t>
      </w:r>
      <w:r w:rsidRPr="00EB2548">
        <w:rPr>
          <w:rFonts w:cs="David"/>
          <w:sz w:val="24"/>
          <w:szCs w:val="24"/>
          <w:rtl/>
        </w:rPr>
        <w:t xml:space="preserve"> </w:t>
      </w:r>
      <w:r w:rsidRPr="00EB2548">
        <w:rPr>
          <w:rFonts w:cs="David" w:hint="eastAsia"/>
          <w:sz w:val="24"/>
          <w:szCs w:val="24"/>
          <w:rtl/>
        </w:rPr>
        <w:t>מחו</w:t>
      </w:r>
      <w:r w:rsidRPr="00EB2548">
        <w:rPr>
          <w:rFonts w:cs="David"/>
          <w:sz w:val="24"/>
          <w:szCs w:val="24"/>
          <w:rtl/>
        </w:rPr>
        <w:t>"</w:t>
      </w:r>
      <w:r w:rsidRPr="00EB2548">
        <w:rPr>
          <w:rFonts w:cs="David" w:hint="eastAsia"/>
          <w:sz w:val="24"/>
          <w:szCs w:val="24"/>
          <w:rtl/>
        </w:rPr>
        <w:t>ל</w:t>
      </w:r>
      <w:r w:rsidRPr="00EB2548">
        <w:rPr>
          <w:rFonts w:cs="David"/>
          <w:sz w:val="24"/>
          <w:szCs w:val="24"/>
          <w:rtl/>
        </w:rPr>
        <w:t xml:space="preserve"> </w:t>
      </w:r>
      <w:r w:rsidRPr="00EB2548">
        <w:rPr>
          <w:rFonts w:cs="David" w:hint="eastAsia"/>
          <w:sz w:val="24"/>
          <w:szCs w:val="24"/>
          <w:rtl/>
        </w:rPr>
        <w:t>לצרף</w:t>
      </w:r>
      <w:r w:rsidRPr="00EB2548">
        <w:rPr>
          <w:rFonts w:cs="David"/>
          <w:sz w:val="24"/>
          <w:szCs w:val="24"/>
          <w:rtl/>
        </w:rPr>
        <w:t xml:space="preserve"> </w:t>
      </w:r>
      <w:r w:rsidRPr="00EB2548">
        <w:rPr>
          <w:rFonts w:cs="David" w:hint="eastAsia"/>
          <w:sz w:val="24"/>
          <w:szCs w:val="24"/>
          <w:rtl/>
        </w:rPr>
        <w:t>אישור</w:t>
      </w:r>
      <w:r w:rsidRPr="00EB2548">
        <w:rPr>
          <w:rFonts w:cs="David"/>
          <w:sz w:val="24"/>
          <w:szCs w:val="24"/>
          <w:rtl/>
        </w:rPr>
        <w:t xml:space="preserve"> </w:t>
      </w:r>
      <w:r w:rsidRPr="00EB2548">
        <w:rPr>
          <w:rFonts w:cs="David" w:hint="eastAsia"/>
          <w:sz w:val="24"/>
          <w:szCs w:val="24"/>
          <w:rtl/>
        </w:rPr>
        <w:t>האגף</w:t>
      </w:r>
      <w:r w:rsidRPr="00EB2548">
        <w:rPr>
          <w:rFonts w:cs="David"/>
          <w:sz w:val="24"/>
          <w:szCs w:val="24"/>
          <w:rtl/>
        </w:rPr>
        <w:t xml:space="preserve"> </w:t>
      </w:r>
      <w:r w:rsidRPr="00EB2548">
        <w:rPr>
          <w:rFonts w:cs="David" w:hint="eastAsia"/>
          <w:sz w:val="24"/>
          <w:szCs w:val="24"/>
          <w:rtl/>
        </w:rPr>
        <w:t>להערכת</w:t>
      </w:r>
      <w:r w:rsidRPr="00EB2548">
        <w:rPr>
          <w:rFonts w:cs="David"/>
          <w:sz w:val="24"/>
          <w:szCs w:val="24"/>
          <w:rtl/>
        </w:rPr>
        <w:t xml:space="preserve"> </w:t>
      </w:r>
      <w:r w:rsidRPr="00EB2548">
        <w:rPr>
          <w:rFonts w:cs="David" w:hint="eastAsia"/>
          <w:sz w:val="24"/>
          <w:szCs w:val="24"/>
          <w:rtl/>
        </w:rPr>
        <w:t>תארים</w:t>
      </w:r>
      <w:r w:rsidRPr="00EB2548">
        <w:rPr>
          <w:rFonts w:cs="David"/>
          <w:sz w:val="24"/>
          <w:szCs w:val="24"/>
          <w:rtl/>
        </w:rPr>
        <w:t xml:space="preserve"> </w:t>
      </w:r>
      <w:r w:rsidRPr="00EB2548">
        <w:rPr>
          <w:rFonts w:cs="David" w:hint="eastAsia"/>
          <w:sz w:val="24"/>
          <w:szCs w:val="24"/>
          <w:rtl/>
        </w:rPr>
        <w:t>אקדמיים</w:t>
      </w:r>
      <w:r w:rsidRPr="00EB2548">
        <w:rPr>
          <w:rFonts w:cs="David"/>
          <w:sz w:val="24"/>
          <w:szCs w:val="24"/>
          <w:rtl/>
        </w:rPr>
        <w:t xml:space="preserve"> </w:t>
      </w:r>
      <w:r w:rsidRPr="00EB2548">
        <w:rPr>
          <w:rFonts w:cs="David" w:hint="eastAsia"/>
          <w:sz w:val="24"/>
          <w:szCs w:val="24"/>
          <w:rtl/>
        </w:rPr>
        <w:t>בחו</w:t>
      </w:r>
      <w:r w:rsidRPr="00EB2548">
        <w:rPr>
          <w:rFonts w:cs="David"/>
          <w:sz w:val="24"/>
          <w:szCs w:val="24"/>
          <w:rtl/>
        </w:rPr>
        <w:t>"</w:t>
      </w:r>
      <w:r w:rsidRPr="00EB2548">
        <w:rPr>
          <w:rFonts w:cs="David" w:hint="eastAsia"/>
          <w:sz w:val="24"/>
          <w:szCs w:val="24"/>
          <w:rtl/>
        </w:rPr>
        <w:t>ל</w:t>
      </w:r>
      <w:r w:rsidRPr="00EB2548">
        <w:rPr>
          <w:rFonts w:cs="David"/>
          <w:sz w:val="24"/>
          <w:szCs w:val="24"/>
          <w:rtl/>
        </w:rPr>
        <w:t xml:space="preserve"> </w:t>
      </w:r>
      <w:r w:rsidRPr="00EB2548">
        <w:rPr>
          <w:rFonts w:cs="David" w:hint="eastAsia"/>
          <w:sz w:val="24"/>
          <w:szCs w:val="24"/>
          <w:rtl/>
        </w:rPr>
        <w:t>שבמשרד</w:t>
      </w:r>
      <w:r w:rsidRPr="00EB2548">
        <w:rPr>
          <w:rFonts w:cs="David"/>
          <w:sz w:val="24"/>
          <w:szCs w:val="24"/>
          <w:rtl/>
        </w:rPr>
        <w:t xml:space="preserve"> </w:t>
      </w:r>
      <w:r w:rsidRPr="00EB2548">
        <w:rPr>
          <w:rFonts w:cs="David" w:hint="eastAsia"/>
          <w:sz w:val="24"/>
          <w:szCs w:val="24"/>
          <w:rtl/>
        </w:rPr>
        <w:t>החינוך</w:t>
      </w:r>
      <w:r w:rsidRPr="00EB2548">
        <w:rPr>
          <w:rFonts w:cs="David"/>
          <w:sz w:val="24"/>
          <w:szCs w:val="24"/>
          <w:rtl/>
        </w:rPr>
        <w:t>.</w:t>
      </w:r>
    </w:p>
    <w:p w:rsidR="00C75F11" w:rsidRPr="00844FD4" w:rsidRDefault="00C75F11" w:rsidP="00C75F11">
      <w:pPr>
        <w:pStyle w:val="a9"/>
        <w:numPr>
          <w:ilvl w:val="2"/>
          <w:numId w:val="1"/>
        </w:numPr>
        <w:tabs>
          <w:tab w:val="left" w:pos="567"/>
          <w:tab w:val="left" w:pos="1785"/>
        </w:tabs>
        <w:autoSpaceDE w:val="0"/>
        <w:autoSpaceDN w:val="0"/>
        <w:adjustRightInd w:val="0"/>
        <w:spacing w:after="0" w:line="360" w:lineRule="auto"/>
        <w:ind w:left="1218" w:firstLine="0"/>
        <w:jc w:val="both"/>
        <w:rPr>
          <w:rFonts w:cs="David"/>
          <w:sz w:val="24"/>
          <w:szCs w:val="24"/>
        </w:rPr>
      </w:pPr>
      <w:r w:rsidRPr="00844FD4">
        <w:rPr>
          <w:rFonts w:cs="David" w:hint="cs"/>
          <w:sz w:val="24"/>
          <w:szCs w:val="24"/>
          <w:rtl/>
        </w:rPr>
        <w:t xml:space="preserve">ניסיון מוכח בבניית מדגמים, מתודולוגיות סטטיסטיות וביצוע עיבודים </w:t>
      </w:r>
      <w:r>
        <w:rPr>
          <w:rFonts w:cs="David" w:hint="cs"/>
          <w:sz w:val="24"/>
          <w:szCs w:val="24"/>
          <w:rtl/>
        </w:rPr>
        <w:t xml:space="preserve">  </w:t>
      </w:r>
      <w:r>
        <w:rPr>
          <w:rFonts w:cs="David"/>
          <w:sz w:val="24"/>
          <w:szCs w:val="24"/>
          <w:rtl/>
        </w:rPr>
        <w:br/>
      </w:r>
      <w:r>
        <w:rPr>
          <w:rFonts w:cs="David" w:hint="cs"/>
          <w:sz w:val="24"/>
          <w:szCs w:val="24"/>
          <w:rtl/>
        </w:rPr>
        <w:t xml:space="preserve">          </w:t>
      </w:r>
      <w:r w:rsidRPr="00844FD4">
        <w:rPr>
          <w:rFonts w:cs="David" w:hint="cs"/>
          <w:sz w:val="24"/>
          <w:szCs w:val="24"/>
          <w:rtl/>
        </w:rPr>
        <w:t xml:space="preserve">סטטיסטיים עבור 2 סקרים </w:t>
      </w:r>
      <w:r w:rsidRPr="00844FD4">
        <w:rPr>
          <w:rFonts w:cs="David" w:hint="eastAsia"/>
          <w:sz w:val="24"/>
          <w:szCs w:val="24"/>
          <w:rtl/>
        </w:rPr>
        <w:t>לפחות</w:t>
      </w:r>
      <w:r w:rsidRPr="00844FD4">
        <w:rPr>
          <w:rFonts w:cs="David"/>
          <w:sz w:val="24"/>
          <w:szCs w:val="24"/>
          <w:rtl/>
        </w:rPr>
        <w:t xml:space="preserve"> </w:t>
      </w:r>
      <w:r w:rsidRPr="00844FD4">
        <w:rPr>
          <w:rFonts w:cs="David" w:hint="eastAsia"/>
          <w:sz w:val="24"/>
          <w:szCs w:val="24"/>
          <w:rtl/>
        </w:rPr>
        <w:t>ב</w:t>
      </w:r>
      <w:r w:rsidRPr="00844FD4">
        <w:rPr>
          <w:rFonts w:cs="David" w:hint="cs"/>
          <w:sz w:val="24"/>
          <w:szCs w:val="24"/>
          <w:rtl/>
        </w:rPr>
        <w:t xml:space="preserve">-3 </w:t>
      </w:r>
      <w:r w:rsidRPr="00844FD4">
        <w:rPr>
          <w:rFonts w:cs="David" w:hint="eastAsia"/>
          <w:sz w:val="24"/>
          <w:szCs w:val="24"/>
          <w:rtl/>
        </w:rPr>
        <w:t>השנים</w:t>
      </w:r>
      <w:r w:rsidR="00D8587C" w:rsidRPr="00D8587C">
        <w:rPr>
          <w:rFonts w:cs="David" w:hint="cs"/>
          <w:sz w:val="24"/>
          <w:szCs w:val="24"/>
          <w:rtl/>
        </w:rPr>
        <w:t xml:space="preserve"> </w:t>
      </w:r>
      <w:r w:rsidR="00D8587C">
        <w:rPr>
          <w:rFonts w:cs="David" w:hint="cs"/>
          <w:sz w:val="24"/>
          <w:szCs w:val="24"/>
          <w:rtl/>
        </w:rPr>
        <w:t>האחרונות</w:t>
      </w:r>
      <w:r w:rsidRPr="00844FD4">
        <w:rPr>
          <w:rFonts w:cs="David" w:hint="cs"/>
          <w:sz w:val="24"/>
          <w:szCs w:val="24"/>
          <w:rtl/>
        </w:rPr>
        <w:t>.</w:t>
      </w:r>
    </w:p>
    <w:p w:rsidR="00C75F11" w:rsidRPr="00844FD4" w:rsidRDefault="00C75F11" w:rsidP="00C75F11">
      <w:pPr>
        <w:pStyle w:val="a9"/>
        <w:numPr>
          <w:ilvl w:val="2"/>
          <w:numId w:val="1"/>
        </w:numPr>
        <w:tabs>
          <w:tab w:val="left" w:pos="567"/>
          <w:tab w:val="left" w:pos="1785"/>
        </w:tabs>
        <w:autoSpaceDE w:val="0"/>
        <w:autoSpaceDN w:val="0"/>
        <w:adjustRightInd w:val="0"/>
        <w:spacing w:after="0" w:line="360" w:lineRule="auto"/>
        <w:ind w:left="1218" w:firstLine="0"/>
        <w:jc w:val="both"/>
        <w:rPr>
          <w:rFonts w:cs="David"/>
          <w:sz w:val="24"/>
          <w:szCs w:val="24"/>
        </w:rPr>
      </w:pPr>
      <w:r w:rsidRPr="00844FD4">
        <w:rPr>
          <w:rFonts w:cs="David" w:hint="cs"/>
          <w:sz w:val="24"/>
          <w:szCs w:val="24"/>
          <w:rtl/>
        </w:rPr>
        <w:t xml:space="preserve">ניסיון של  4 שנים לפחות בשש </w:t>
      </w:r>
      <w:r w:rsidRPr="00844FD4">
        <w:rPr>
          <w:rFonts w:cs="David" w:hint="eastAsia"/>
          <w:sz w:val="24"/>
          <w:szCs w:val="24"/>
          <w:rtl/>
        </w:rPr>
        <w:t>השנים</w:t>
      </w:r>
      <w:r w:rsidRPr="00844FD4">
        <w:rPr>
          <w:rFonts w:cs="David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 xml:space="preserve">האחרונות </w:t>
      </w:r>
      <w:r w:rsidRPr="00844FD4">
        <w:rPr>
          <w:rFonts w:cs="David" w:hint="cs"/>
          <w:sz w:val="24"/>
          <w:szCs w:val="24"/>
          <w:rtl/>
        </w:rPr>
        <w:t>בעבודה כסטטיסטיקאי.</w:t>
      </w:r>
    </w:p>
    <w:p w:rsidR="00C75F11" w:rsidRDefault="00C75F11" w:rsidP="00C75F11">
      <w:pPr>
        <w:overflowPunct w:val="0"/>
        <w:autoSpaceDE w:val="0"/>
        <w:autoSpaceDN w:val="0"/>
        <w:adjustRightInd w:val="0"/>
        <w:spacing w:after="0" w:line="360" w:lineRule="auto"/>
        <w:contextualSpacing/>
        <w:jc w:val="both"/>
        <w:textAlignment w:val="baseline"/>
        <w:rPr>
          <w:rFonts w:cs="David"/>
          <w:sz w:val="24"/>
          <w:szCs w:val="24"/>
          <w:rtl/>
        </w:rPr>
      </w:pPr>
    </w:p>
    <w:p w:rsidR="00C75F11" w:rsidRPr="00A352E8" w:rsidRDefault="00C75F11" w:rsidP="00C75F11">
      <w:pPr>
        <w:tabs>
          <w:tab w:val="left" w:pos="800"/>
        </w:tabs>
        <w:autoSpaceDE w:val="0"/>
        <w:autoSpaceDN w:val="0"/>
        <w:adjustRightInd w:val="0"/>
        <w:spacing w:after="0" w:line="360" w:lineRule="auto"/>
        <w:ind w:left="425" w:hanging="193"/>
        <w:rPr>
          <w:rFonts w:cs="David"/>
          <w:b/>
          <w:bCs/>
          <w:sz w:val="24"/>
          <w:szCs w:val="24"/>
        </w:rPr>
      </w:pPr>
      <w:r>
        <w:rPr>
          <w:rFonts w:cs="David" w:hint="cs"/>
          <w:b/>
          <w:bCs/>
          <w:sz w:val="24"/>
          <w:szCs w:val="24"/>
          <w:rtl/>
        </w:rPr>
        <w:t xml:space="preserve">3 א' </w:t>
      </w:r>
      <w:r w:rsidRPr="006D7FB6">
        <w:rPr>
          <w:rFonts w:cs="David" w:hint="eastAsia"/>
          <w:b/>
          <w:bCs/>
          <w:sz w:val="24"/>
          <w:szCs w:val="24"/>
          <w:u w:val="single"/>
          <w:rtl/>
        </w:rPr>
        <w:t>כ</w:t>
      </w:r>
      <w:r>
        <w:rPr>
          <w:rFonts w:cs="David" w:hint="cs"/>
          <w:b/>
          <w:bCs/>
          <w:sz w:val="24"/>
          <w:szCs w:val="24"/>
          <w:u w:val="single"/>
          <w:rtl/>
        </w:rPr>
        <w:t>ו</w:t>
      </w:r>
      <w:r w:rsidRPr="006D7FB6">
        <w:rPr>
          <w:rFonts w:cs="David" w:hint="eastAsia"/>
          <w:b/>
          <w:bCs/>
          <w:sz w:val="24"/>
          <w:szCs w:val="24"/>
          <w:u w:val="single"/>
          <w:rtl/>
        </w:rPr>
        <w:t>ח</w:t>
      </w:r>
      <w:r w:rsidRPr="006D7FB6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Pr="006D7FB6">
        <w:rPr>
          <w:rFonts w:cs="David" w:hint="eastAsia"/>
          <w:b/>
          <w:bCs/>
          <w:sz w:val="24"/>
          <w:szCs w:val="24"/>
          <w:u w:val="single"/>
          <w:rtl/>
        </w:rPr>
        <w:t>אדם</w:t>
      </w:r>
      <w:r w:rsidRPr="006D7FB6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Pr="006D7FB6">
        <w:rPr>
          <w:rFonts w:cs="David" w:hint="eastAsia"/>
          <w:b/>
          <w:bCs/>
          <w:sz w:val="24"/>
          <w:szCs w:val="24"/>
          <w:u w:val="single"/>
          <w:rtl/>
        </w:rPr>
        <w:t>לשירותי</w:t>
      </w:r>
      <w:r w:rsidRPr="006D7FB6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Pr="006D7FB6">
        <w:rPr>
          <w:rFonts w:cs="David" w:hint="eastAsia"/>
          <w:b/>
          <w:bCs/>
          <w:sz w:val="24"/>
          <w:szCs w:val="24"/>
          <w:u w:val="single"/>
          <w:rtl/>
        </w:rPr>
        <w:t>ביצוע</w:t>
      </w:r>
      <w:r w:rsidRPr="006D7FB6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Pr="006D7FB6">
        <w:rPr>
          <w:rFonts w:cs="David" w:hint="eastAsia"/>
          <w:b/>
          <w:bCs/>
          <w:sz w:val="24"/>
          <w:szCs w:val="24"/>
          <w:u w:val="single"/>
          <w:rtl/>
        </w:rPr>
        <w:t>סקרים</w:t>
      </w:r>
      <w:r w:rsidRPr="006D7FB6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Pr="006D7FB6">
        <w:rPr>
          <w:rFonts w:cs="David" w:hint="eastAsia"/>
          <w:b/>
          <w:bCs/>
          <w:sz w:val="24"/>
          <w:szCs w:val="24"/>
          <w:u w:val="single"/>
          <w:rtl/>
        </w:rPr>
        <w:t>ואיסוף</w:t>
      </w:r>
      <w:r w:rsidRPr="006D7FB6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Pr="006D7FB6">
        <w:rPr>
          <w:rFonts w:cs="David" w:hint="eastAsia"/>
          <w:b/>
          <w:bCs/>
          <w:sz w:val="24"/>
          <w:szCs w:val="24"/>
          <w:u w:val="single"/>
          <w:rtl/>
        </w:rPr>
        <w:t>נתונים</w:t>
      </w:r>
    </w:p>
    <w:p w:rsidR="00C75F11" w:rsidRPr="006D7FB6" w:rsidRDefault="00C75F11" w:rsidP="00C75F11">
      <w:pPr>
        <w:pStyle w:val="2"/>
        <w:ind w:left="800" w:firstLine="0"/>
        <w:rPr>
          <w:b/>
          <w:bCs/>
          <w:i/>
          <w:iCs/>
          <w:sz w:val="24"/>
          <w:rtl/>
        </w:rPr>
      </w:pPr>
      <w:r>
        <w:rPr>
          <w:rFonts w:hint="cs"/>
          <w:b/>
          <w:bCs/>
          <w:i/>
          <w:iCs/>
          <w:sz w:val="24"/>
          <w:rtl/>
        </w:rPr>
        <w:t xml:space="preserve">3.1 א' </w:t>
      </w:r>
      <w:r w:rsidRPr="006D7FB6">
        <w:rPr>
          <w:rFonts w:hint="eastAsia"/>
          <w:b/>
          <w:bCs/>
          <w:i/>
          <w:iCs/>
          <w:sz w:val="24"/>
          <w:rtl/>
        </w:rPr>
        <w:t>מנהל</w:t>
      </w:r>
      <w:r w:rsidRPr="006D7FB6">
        <w:rPr>
          <w:b/>
          <w:bCs/>
          <w:i/>
          <w:iCs/>
          <w:sz w:val="24"/>
          <w:rtl/>
        </w:rPr>
        <w:t xml:space="preserve"> השירות </w:t>
      </w:r>
    </w:p>
    <w:p w:rsidR="00C75F11" w:rsidRDefault="00C75F11" w:rsidP="00C75F11">
      <w:pPr>
        <w:pStyle w:val="2"/>
        <w:ind w:left="1643" w:hanging="850"/>
        <w:rPr>
          <w:sz w:val="24"/>
          <w:rtl/>
        </w:rPr>
      </w:pPr>
      <w:r w:rsidRPr="00844FD4">
        <w:rPr>
          <w:rFonts w:hint="cs"/>
          <w:b/>
          <w:bCs/>
          <w:sz w:val="24"/>
          <w:rtl/>
        </w:rPr>
        <w:t>3.1.1 א'</w:t>
      </w:r>
      <w:r>
        <w:rPr>
          <w:rFonts w:hint="cs"/>
          <w:sz w:val="24"/>
          <w:rtl/>
        </w:rPr>
        <w:t xml:space="preserve"> </w:t>
      </w:r>
      <w:r w:rsidRPr="00876AF7">
        <w:rPr>
          <w:sz w:val="24"/>
          <w:rtl/>
        </w:rPr>
        <w:t xml:space="preserve">בעל ניסיון מוכח </w:t>
      </w:r>
      <w:r w:rsidRPr="00876AF7">
        <w:rPr>
          <w:rFonts w:hint="eastAsia"/>
          <w:sz w:val="24"/>
          <w:rtl/>
        </w:rPr>
        <w:t>במשך</w:t>
      </w:r>
      <w:r w:rsidRPr="00876AF7">
        <w:rPr>
          <w:sz w:val="24"/>
          <w:rtl/>
        </w:rPr>
        <w:t xml:space="preserve"> </w:t>
      </w:r>
      <w:r w:rsidRPr="00876AF7">
        <w:rPr>
          <w:rFonts w:hint="eastAsia"/>
          <w:sz w:val="24"/>
          <w:rtl/>
        </w:rPr>
        <w:t>שלוש</w:t>
      </w:r>
      <w:r w:rsidRPr="00876AF7">
        <w:rPr>
          <w:sz w:val="24"/>
          <w:rtl/>
        </w:rPr>
        <w:t xml:space="preserve">  השנים</w:t>
      </w:r>
      <w:r>
        <w:rPr>
          <w:rFonts w:hint="cs"/>
          <w:sz w:val="24"/>
          <w:rtl/>
        </w:rPr>
        <w:t xml:space="preserve"> האחרונות</w:t>
      </w:r>
      <w:r w:rsidRPr="00884E51">
        <w:rPr>
          <w:sz w:val="24"/>
          <w:rtl/>
        </w:rPr>
        <w:t xml:space="preserve">, בניהול תהליכי איסוף נתונים </w:t>
      </w:r>
      <w:r w:rsidRPr="00B20632">
        <w:rPr>
          <w:rFonts w:hint="eastAsia"/>
          <w:sz w:val="24"/>
          <w:rtl/>
        </w:rPr>
        <w:t>כולל</w:t>
      </w:r>
      <w:r w:rsidRPr="00884E51">
        <w:rPr>
          <w:sz w:val="24"/>
          <w:rtl/>
        </w:rPr>
        <w:t xml:space="preserve"> </w:t>
      </w:r>
      <w:r w:rsidRPr="00884E51">
        <w:rPr>
          <w:rFonts w:hint="eastAsia"/>
          <w:sz w:val="24"/>
          <w:rtl/>
        </w:rPr>
        <w:t>פרוייקט</w:t>
      </w:r>
      <w:r w:rsidRPr="00884E51">
        <w:rPr>
          <w:sz w:val="24"/>
          <w:rtl/>
        </w:rPr>
        <w:t xml:space="preserve"> </w:t>
      </w:r>
      <w:r w:rsidRPr="00884E51">
        <w:rPr>
          <w:rFonts w:hint="eastAsia"/>
          <w:sz w:val="24"/>
          <w:rtl/>
        </w:rPr>
        <w:t>בהיקף</w:t>
      </w:r>
      <w:r w:rsidRPr="00884E51">
        <w:rPr>
          <w:sz w:val="24"/>
          <w:rtl/>
        </w:rPr>
        <w:t xml:space="preserve"> </w:t>
      </w:r>
      <w:r w:rsidRPr="00884E51">
        <w:rPr>
          <w:rFonts w:hint="eastAsia"/>
          <w:sz w:val="24"/>
          <w:rtl/>
        </w:rPr>
        <w:t>של</w:t>
      </w:r>
      <w:r w:rsidRPr="00884E51">
        <w:rPr>
          <w:sz w:val="24"/>
          <w:rtl/>
        </w:rPr>
        <w:t xml:space="preserve"> 7,000 ראיונות  טלפוניים </w:t>
      </w:r>
      <w:r w:rsidRPr="00884E51">
        <w:rPr>
          <w:rFonts w:hint="eastAsia"/>
          <w:sz w:val="24"/>
          <w:rtl/>
        </w:rPr>
        <w:t>בשנה</w:t>
      </w:r>
      <w:r w:rsidRPr="00884E51">
        <w:rPr>
          <w:sz w:val="24"/>
          <w:rtl/>
        </w:rPr>
        <w:t xml:space="preserve">), </w:t>
      </w:r>
      <w:r w:rsidRPr="00884E51">
        <w:rPr>
          <w:rFonts w:hint="eastAsia"/>
          <w:sz w:val="24"/>
          <w:rtl/>
        </w:rPr>
        <w:t>או</w:t>
      </w:r>
      <w:r w:rsidRPr="00884E51">
        <w:rPr>
          <w:sz w:val="24"/>
          <w:rtl/>
        </w:rPr>
        <w:t xml:space="preserve"> </w:t>
      </w:r>
      <w:r w:rsidRPr="00884E51">
        <w:rPr>
          <w:rFonts w:hint="eastAsia"/>
          <w:sz w:val="24"/>
          <w:rtl/>
        </w:rPr>
        <w:t>בביצוע</w:t>
      </w:r>
      <w:r w:rsidRPr="00884E51">
        <w:rPr>
          <w:sz w:val="24"/>
          <w:rtl/>
        </w:rPr>
        <w:t xml:space="preserve"> </w:t>
      </w:r>
      <w:r w:rsidRPr="00B20632">
        <w:rPr>
          <w:rFonts w:hint="eastAsia"/>
          <w:sz w:val="24"/>
          <w:rtl/>
        </w:rPr>
        <w:t>שלושה</w:t>
      </w:r>
      <w:r w:rsidRPr="00884E51">
        <w:rPr>
          <w:sz w:val="24"/>
          <w:rtl/>
        </w:rPr>
        <w:t xml:space="preserve"> </w:t>
      </w:r>
      <w:r w:rsidRPr="00884E51">
        <w:rPr>
          <w:rFonts w:hint="eastAsia"/>
          <w:sz w:val="24"/>
          <w:rtl/>
        </w:rPr>
        <w:t>פרוייקטים</w:t>
      </w:r>
      <w:r w:rsidRPr="00884E51">
        <w:rPr>
          <w:sz w:val="24"/>
          <w:rtl/>
        </w:rPr>
        <w:t xml:space="preserve"> </w:t>
      </w:r>
      <w:r w:rsidRPr="00884E51">
        <w:rPr>
          <w:rFonts w:hint="eastAsia"/>
          <w:sz w:val="24"/>
          <w:rtl/>
        </w:rPr>
        <w:t>בהיקף</w:t>
      </w:r>
      <w:r w:rsidRPr="00884E51">
        <w:rPr>
          <w:sz w:val="24"/>
          <w:rtl/>
        </w:rPr>
        <w:t xml:space="preserve"> </w:t>
      </w:r>
      <w:r w:rsidRPr="00884E51">
        <w:rPr>
          <w:rFonts w:hint="eastAsia"/>
          <w:sz w:val="24"/>
          <w:rtl/>
        </w:rPr>
        <w:t>של</w:t>
      </w:r>
      <w:r w:rsidRPr="00884E51">
        <w:rPr>
          <w:sz w:val="24"/>
          <w:rtl/>
        </w:rPr>
        <w:t xml:space="preserve"> 3,500 </w:t>
      </w:r>
      <w:r w:rsidRPr="00884E51">
        <w:rPr>
          <w:rFonts w:hint="eastAsia"/>
          <w:sz w:val="24"/>
          <w:rtl/>
        </w:rPr>
        <w:t>ראיונות</w:t>
      </w:r>
      <w:r w:rsidRPr="00884E51">
        <w:rPr>
          <w:sz w:val="24"/>
          <w:rtl/>
        </w:rPr>
        <w:t xml:space="preserve"> </w:t>
      </w:r>
      <w:r w:rsidRPr="00884E51">
        <w:rPr>
          <w:rFonts w:hint="eastAsia"/>
          <w:sz w:val="24"/>
          <w:rtl/>
        </w:rPr>
        <w:t>טלפוניים</w:t>
      </w:r>
      <w:r w:rsidRPr="00884E51">
        <w:rPr>
          <w:sz w:val="24"/>
          <w:rtl/>
        </w:rPr>
        <w:t xml:space="preserve"> </w:t>
      </w:r>
      <w:r w:rsidRPr="00884E51">
        <w:rPr>
          <w:rFonts w:hint="eastAsia"/>
          <w:sz w:val="24"/>
          <w:rtl/>
        </w:rPr>
        <w:t>בשנה</w:t>
      </w:r>
      <w:r w:rsidRPr="00884E51">
        <w:rPr>
          <w:sz w:val="24"/>
          <w:rtl/>
        </w:rPr>
        <w:t xml:space="preserve"> </w:t>
      </w:r>
      <w:r w:rsidRPr="00884E51">
        <w:rPr>
          <w:rFonts w:hint="eastAsia"/>
          <w:sz w:val="24"/>
          <w:rtl/>
        </w:rPr>
        <w:t>לפחות</w:t>
      </w:r>
      <w:r w:rsidRPr="00884E51">
        <w:rPr>
          <w:sz w:val="24"/>
          <w:rtl/>
        </w:rPr>
        <w:t>.</w:t>
      </w:r>
      <w:r>
        <w:rPr>
          <w:rFonts w:hint="cs"/>
          <w:sz w:val="24"/>
          <w:rtl/>
        </w:rPr>
        <w:t xml:space="preserve"> </w:t>
      </w:r>
    </w:p>
    <w:p w:rsidR="00C75F11" w:rsidRPr="006D7FB6" w:rsidRDefault="00C75F11" w:rsidP="00C75F11">
      <w:pPr>
        <w:spacing w:after="0" w:line="360" w:lineRule="auto"/>
        <w:ind w:left="799"/>
        <w:jc w:val="both"/>
        <w:rPr>
          <w:rFonts w:cs="David"/>
          <w:b/>
          <w:bCs/>
          <w:i/>
          <w:iCs/>
          <w:sz w:val="24"/>
          <w:szCs w:val="24"/>
          <w:rtl/>
        </w:rPr>
      </w:pPr>
      <w:r>
        <w:rPr>
          <w:rFonts w:cs="David" w:hint="cs"/>
          <w:b/>
          <w:bCs/>
          <w:i/>
          <w:iCs/>
          <w:sz w:val="24"/>
          <w:szCs w:val="24"/>
          <w:rtl/>
        </w:rPr>
        <w:t xml:space="preserve">3.2 א' </w:t>
      </w:r>
      <w:r w:rsidRPr="006D7FB6">
        <w:rPr>
          <w:rFonts w:cs="David" w:hint="eastAsia"/>
          <w:b/>
          <w:bCs/>
          <w:i/>
          <w:iCs/>
          <w:sz w:val="24"/>
          <w:szCs w:val="24"/>
          <w:rtl/>
        </w:rPr>
        <w:t>אחראי</w:t>
      </w:r>
      <w:r w:rsidRPr="006D7FB6">
        <w:rPr>
          <w:rFonts w:cs="David"/>
          <w:b/>
          <w:bCs/>
          <w:i/>
          <w:iCs/>
          <w:sz w:val="24"/>
          <w:szCs w:val="24"/>
          <w:rtl/>
        </w:rPr>
        <w:t xml:space="preserve"> </w:t>
      </w:r>
      <w:r w:rsidRPr="006D7FB6">
        <w:rPr>
          <w:rFonts w:cs="David" w:hint="eastAsia"/>
          <w:b/>
          <w:bCs/>
          <w:i/>
          <w:iCs/>
          <w:sz w:val="24"/>
          <w:szCs w:val="24"/>
          <w:rtl/>
        </w:rPr>
        <w:t>עבודת</w:t>
      </w:r>
      <w:r w:rsidRPr="006D7FB6">
        <w:rPr>
          <w:rFonts w:cs="David"/>
          <w:b/>
          <w:bCs/>
          <w:i/>
          <w:iCs/>
          <w:sz w:val="24"/>
          <w:szCs w:val="24"/>
          <w:rtl/>
        </w:rPr>
        <w:t xml:space="preserve"> </w:t>
      </w:r>
      <w:r w:rsidRPr="006D7FB6">
        <w:rPr>
          <w:rFonts w:cs="David" w:hint="eastAsia"/>
          <w:b/>
          <w:bCs/>
          <w:i/>
          <w:iCs/>
          <w:sz w:val="24"/>
          <w:szCs w:val="24"/>
          <w:rtl/>
        </w:rPr>
        <w:t>שדה</w:t>
      </w:r>
    </w:p>
    <w:p w:rsidR="00C75F11" w:rsidRDefault="00C75F11" w:rsidP="00C75F11">
      <w:pPr>
        <w:spacing w:line="360" w:lineRule="auto"/>
        <w:ind w:left="800"/>
        <w:jc w:val="both"/>
        <w:rPr>
          <w:rFonts w:cs="David"/>
          <w:sz w:val="24"/>
          <w:szCs w:val="24"/>
          <w:rtl/>
        </w:rPr>
      </w:pPr>
      <w:r w:rsidRPr="00844FD4">
        <w:rPr>
          <w:rFonts w:cs="David" w:hint="cs"/>
          <w:b/>
          <w:bCs/>
          <w:sz w:val="24"/>
          <w:szCs w:val="24"/>
          <w:rtl/>
        </w:rPr>
        <w:t xml:space="preserve">3.2.1 א' </w:t>
      </w:r>
      <w:r w:rsidRPr="00402ADC">
        <w:rPr>
          <w:rFonts w:cs="David" w:hint="cs"/>
          <w:sz w:val="24"/>
          <w:szCs w:val="24"/>
          <w:rtl/>
        </w:rPr>
        <w:t xml:space="preserve">בעל </w:t>
      </w:r>
      <w:r>
        <w:rPr>
          <w:rFonts w:cs="David" w:hint="cs"/>
          <w:sz w:val="24"/>
          <w:szCs w:val="24"/>
          <w:rtl/>
        </w:rPr>
        <w:t xml:space="preserve">תואר ראשון לפחות ממוסד אקדמי מוכר ע"י משרד החינוך בישראל. </w:t>
      </w:r>
    </w:p>
    <w:p w:rsidR="00C75F11" w:rsidRPr="00402ADC" w:rsidRDefault="00C75F11" w:rsidP="00C75F11">
      <w:pPr>
        <w:spacing w:line="360" w:lineRule="auto"/>
        <w:ind w:left="800"/>
        <w:jc w:val="both"/>
        <w:rPr>
          <w:rFonts w:cs="David"/>
          <w:sz w:val="24"/>
          <w:szCs w:val="24"/>
          <w:rtl/>
        </w:rPr>
      </w:pPr>
      <w:r w:rsidRPr="00844FD4">
        <w:rPr>
          <w:rFonts w:cs="David" w:hint="cs"/>
          <w:b/>
          <w:bCs/>
          <w:sz w:val="24"/>
          <w:szCs w:val="24"/>
          <w:rtl/>
        </w:rPr>
        <w:t>3.2.2 א'</w:t>
      </w:r>
      <w:r>
        <w:rPr>
          <w:rFonts w:cs="David" w:hint="cs"/>
          <w:sz w:val="24"/>
          <w:szCs w:val="24"/>
          <w:rtl/>
        </w:rPr>
        <w:t xml:space="preserve"> </w:t>
      </w:r>
      <w:r w:rsidRPr="00402ADC">
        <w:rPr>
          <w:rFonts w:cs="David" w:hint="cs"/>
          <w:sz w:val="24"/>
          <w:szCs w:val="24"/>
          <w:rtl/>
        </w:rPr>
        <w:t xml:space="preserve">בעל ניסיון מקצועי של לפחות שנתיים במהלך 3 השנים האחרונות בניהול </w:t>
      </w:r>
      <w:r>
        <w:rPr>
          <w:rFonts w:cs="David"/>
          <w:sz w:val="24"/>
          <w:szCs w:val="24"/>
          <w:rtl/>
        </w:rPr>
        <w:br/>
      </w:r>
      <w:r>
        <w:rPr>
          <w:rFonts w:cs="David" w:hint="cs"/>
          <w:sz w:val="24"/>
          <w:szCs w:val="24"/>
          <w:rtl/>
        </w:rPr>
        <w:t xml:space="preserve">               </w:t>
      </w:r>
      <w:r w:rsidRPr="00402ADC">
        <w:rPr>
          <w:rFonts w:cs="David" w:hint="cs"/>
          <w:sz w:val="24"/>
          <w:szCs w:val="24"/>
          <w:rtl/>
        </w:rPr>
        <w:t xml:space="preserve">פרויקטים של איסוף מידע באמצעות ראיונות בהיקף </w:t>
      </w:r>
      <w:r>
        <w:rPr>
          <w:rFonts w:cs="David" w:hint="cs"/>
          <w:sz w:val="24"/>
          <w:szCs w:val="24"/>
          <w:rtl/>
        </w:rPr>
        <w:t xml:space="preserve">של </w:t>
      </w:r>
      <w:r w:rsidRPr="00402ADC">
        <w:rPr>
          <w:rFonts w:cs="David" w:hint="cs"/>
          <w:sz w:val="24"/>
          <w:szCs w:val="24"/>
          <w:rtl/>
        </w:rPr>
        <w:t xml:space="preserve"> 4,500 ראיונות בשנה.</w:t>
      </w:r>
    </w:p>
    <w:p w:rsidR="00C75F11" w:rsidRDefault="00C75F11" w:rsidP="00C75F11">
      <w:pPr>
        <w:spacing w:after="0" w:line="360" w:lineRule="auto"/>
        <w:ind w:left="799"/>
        <w:jc w:val="both"/>
        <w:rPr>
          <w:rFonts w:cs="David"/>
          <w:b/>
          <w:bCs/>
          <w:i/>
          <w:iCs/>
          <w:sz w:val="24"/>
          <w:szCs w:val="24"/>
          <w:rtl/>
        </w:rPr>
      </w:pPr>
      <w:r>
        <w:rPr>
          <w:rFonts w:cs="David" w:hint="cs"/>
          <w:b/>
          <w:bCs/>
          <w:i/>
          <w:iCs/>
          <w:sz w:val="24"/>
          <w:szCs w:val="24"/>
          <w:rtl/>
        </w:rPr>
        <w:t xml:space="preserve">3.3 א' </w:t>
      </w:r>
      <w:r w:rsidRPr="006D7FB6">
        <w:rPr>
          <w:rFonts w:cs="David" w:hint="eastAsia"/>
          <w:b/>
          <w:bCs/>
          <w:i/>
          <w:iCs/>
          <w:sz w:val="24"/>
          <w:szCs w:val="24"/>
          <w:rtl/>
        </w:rPr>
        <w:t>מראיינים</w:t>
      </w:r>
    </w:p>
    <w:p w:rsidR="00C75F11" w:rsidRPr="006D7FB6" w:rsidRDefault="00C75F11" w:rsidP="00C75F11">
      <w:pPr>
        <w:spacing w:after="0" w:line="360" w:lineRule="auto"/>
        <w:ind w:left="799"/>
        <w:jc w:val="both"/>
        <w:rPr>
          <w:rFonts w:cs="David"/>
          <w:b/>
          <w:bCs/>
          <w:i/>
          <w:iCs/>
          <w:sz w:val="24"/>
          <w:szCs w:val="24"/>
          <w:rtl/>
        </w:rPr>
      </w:pPr>
      <w:r w:rsidRPr="005D4931">
        <w:rPr>
          <w:rFonts w:cs="David" w:hint="eastAsia"/>
          <w:b/>
          <w:bCs/>
          <w:i/>
          <w:iCs/>
          <w:sz w:val="24"/>
          <w:szCs w:val="24"/>
          <w:rtl/>
        </w:rPr>
        <w:t>נדרש</w:t>
      </w:r>
      <w:r w:rsidRPr="005D4931">
        <w:rPr>
          <w:rFonts w:cs="David"/>
          <w:b/>
          <w:bCs/>
          <w:i/>
          <w:iCs/>
          <w:sz w:val="24"/>
          <w:szCs w:val="24"/>
          <w:rtl/>
        </w:rPr>
        <w:t xml:space="preserve"> </w:t>
      </w:r>
      <w:r w:rsidRPr="005D4931">
        <w:rPr>
          <w:rFonts w:cs="David" w:hint="eastAsia"/>
          <w:b/>
          <w:bCs/>
          <w:i/>
          <w:iCs/>
          <w:sz w:val="24"/>
          <w:szCs w:val="24"/>
          <w:rtl/>
        </w:rPr>
        <w:t>מאגר</w:t>
      </w:r>
      <w:r w:rsidRPr="005D4931">
        <w:rPr>
          <w:rFonts w:cs="David"/>
          <w:b/>
          <w:bCs/>
          <w:i/>
          <w:iCs/>
          <w:sz w:val="24"/>
          <w:szCs w:val="24"/>
          <w:rtl/>
        </w:rPr>
        <w:t xml:space="preserve"> </w:t>
      </w:r>
      <w:r w:rsidRPr="005D4931">
        <w:rPr>
          <w:rFonts w:cs="David" w:hint="eastAsia"/>
          <w:b/>
          <w:bCs/>
          <w:i/>
          <w:iCs/>
          <w:sz w:val="24"/>
          <w:szCs w:val="24"/>
          <w:rtl/>
        </w:rPr>
        <w:t>של</w:t>
      </w:r>
      <w:r w:rsidRPr="005D4931">
        <w:rPr>
          <w:rFonts w:cs="David"/>
          <w:b/>
          <w:bCs/>
          <w:i/>
          <w:iCs/>
          <w:sz w:val="24"/>
          <w:szCs w:val="24"/>
          <w:rtl/>
        </w:rPr>
        <w:t xml:space="preserve"> 30 </w:t>
      </w:r>
      <w:r w:rsidRPr="005D4931">
        <w:rPr>
          <w:rFonts w:cs="David" w:hint="eastAsia"/>
          <w:b/>
          <w:bCs/>
          <w:i/>
          <w:iCs/>
          <w:sz w:val="24"/>
          <w:szCs w:val="24"/>
          <w:rtl/>
        </w:rPr>
        <w:t>מראיינים</w:t>
      </w:r>
      <w:r w:rsidRPr="005D4931">
        <w:rPr>
          <w:rFonts w:cs="David"/>
          <w:b/>
          <w:bCs/>
          <w:i/>
          <w:iCs/>
          <w:sz w:val="24"/>
          <w:szCs w:val="24"/>
          <w:rtl/>
        </w:rPr>
        <w:t xml:space="preserve"> </w:t>
      </w:r>
      <w:r w:rsidRPr="005D4931">
        <w:rPr>
          <w:rFonts w:cs="David" w:hint="eastAsia"/>
          <w:b/>
          <w:bCs/>
          <w:i/>
          <w:iCs/>
          <w:sz w:val="24"/>
          <w:szCs w:val="24"/>
          <w:rtl/>
        </w:rPr>
        <w:t>העומדים</w:t>
      </w:r>
      <w:r w:rsidRPr="005D4931">
        <w:rPr>
          <w:rFonts w:cs="David"/>
          <w:b/>
          <w:bCs/>
          <w:i/>
          <w:iCs/>
          <w:sz w:val="24"/>
          <w:szCs w:val="24"/>
          <w:rtl/>
        </w:rPr>
        <w:t xml:space="preserve"> </w:t>
      </w:r>
      <w:r w:rsidRPr="005D4931">
        <w:rPr>
          <w:rFonts w:cs="David" w:hint="eastAsia"/>
          <w:b/>
          <w:bCs/>
          <w:i/>
          <w:iCs/>
          <w:sz w:val="24"/>
          <w:szCs w:val="24"/>
          <w:rtl/>
        </w:rPr>
        <w:t>בדרישה</w:t>
      </w:r>
      <w:r>
        <w:rPr>
          <w:rFonts w:cs="David" w:hint="cs"/>
          <w:b/>
          <w:bCs/>
          <w:i/>
          <w:iCs/>
          <w:sz w:val="24"/>
          <w:szCs w:val="24"/>
          <w:rtl/>
        </w:rPr>
        <w:t xml:space="preserve"> המפורטת להלן</w:t>
      </w:r>
      <w:r w:rsidRPr="005D4931">
        <w:rPr>
          <w:rFonts w:cs="David"/>
          <w:b/>
          <w:bCs/>
          <w:i/>
          <w:iCs/>
          <w:sz w:val="24"/>
          <w:szCs w:val="24"/>
          <w:rtl/>
        </w:rPr>
        <w:t xml:space="preserve">, </w:t>
      </w:r>
      <w:r w:rsidRPr="005D4931">
        <w:rPr>
          <w:rFonts w:cs="David" w:hint="eastAsia"/>
          <w:b/>
          <w:bCs/>
          <w:i/>
          <w:iCs/>
          <w:sz w:val="24"/>
          <w:szCs w:val="24"/>
          <w:rtl/>
        </w:rPr>
        <w:t>שלפחות</w:t>
      </w:r>
      <w:r w:rsidRPr="005D4931">
        <w:rPr>
          <w:rFonts w:cs="David"/>
          <w:b/>
          <w:bCs/>
          <w:i/>
          <w:iCs/>
          <w:sz w:val="24"/>
          <w:szCs w:val="24"/>
          <w:rtl/>
        </w:rPr>
        <w:t xml:space="preserve"> 20 </w:t>
      </w:r>
      <w:r w:rsidRPr="005D4931">
        <w:rPr>
          <w:rFonts w:cs="David" w:hint="eastAsia"/>
          <w:b/>
          <w:bCs/>
          <w:i/>
          <w:iCs/>
          <w:sz w:val="24"/>
          <w:szCs w:val="24"/>
          <w:rtl/>
        </w:rPr>
        <w:t>מתוכם</w:t>
      </w:r>
      <w:r w:rsidRPr="005D4931">
        <w:rPr>
          <w:rFonts w:cs="David"/>
          <w:b/>
          <w:bCs/>
          <w:i/>
          <w:iCs/>
          <w:sz w:val="24"/>
          <w:szCs w:val="24"/>
          <w:rtl/>
        </w:rPr>
        <w:t xml:space="preserve"> </w:t>
      </w:r>
      <w:r w:rsidRPr="005D4931">
        <w:rPr>
          <w:rFonts w:cs="David" w:hint="eastAsia"/>
          <w:b/>
          <w:bCs/>
          <w:i/>
          <w:iCs/>
          <w:sz w:val="24"/>
          <w:szCs w:val="24"/>
          <w:rtl/>
        </w:rPr>
        <w:t>דוברי</w:t>
      </w:r>
      <w:r w:rsidRPr="005D4931">
        <w:rPr>
          <w:rFonts w:cs="David"/>
          <w:b/>
          <w:bCs/>
          <w:i/>
          <w:iCs/>
          <w:sz w:val="24"/>
          <w:szCs w:val="24"/>
          <w:rtl/>
        </w:rPr>
        <w:t xml:space="preserve"> </w:t>
      </w:r>
      <w:r w:rsidRPr="005D4931">
        <w:rPr>
          <w:rFonts w:cs="David" w:hint="eastAsia"/>
          <w:b/>
          <w:bCs/>
          <w:i/>
          <w:iCs/>
          <w:sz w:val="24"/>
          <w:szCs w:val="24"/>
          <w:rtl/>
        </w:rPr>
        <w:t>עברית</w:t>
      </w:r>
      <w:r w:rsidRPr="005D4931">
        <w:rPr>
          <w:rFonts w:cs="David"/>
          <w:b/>
          <w:bCs/>
          <w:i/>
          <w:iCs/>
          <w:sz w:val="24"/>
          <w:szCs w:val="24"/>
          <w:rtl/>
        </w:rPr>
        <w:t xml:space="preserve"> </w:t>
      </w:r>
      <w:r w:rsidRPr="005D4931">
        <w:rPr>
          <w:rFonts w:cs="David" w:hint="eastAsia"/>
          <w:b/>
          <w:bCs/>
          <w:i/>
          <w:iCs/>
          <w:sz w:val="24"/>
          <w:szCs w:val="24"/>
          <w:rtl/>
        </w:rPr>
        <w:t>ו</w:t>
      </w:r>
      <w:r w:rsidRPr="005D4931">
        <w:rPr>
          <w:rFonts w:cs="David"/>
          <w:b/>
          <w:bCs/>
          <w:i/>
          <w:iCs/>
          <w:sz w:val="24"/>
          <w:szCs w:val="24"/>
          <w:rtl/>
        </w:rPr>
        <w:t xml:space="preserve">-10 </w:t>
      </w:r>
      <w:r w:rsidRPr="005D4931">
        <w:rPr>
          <w:rFonts w:cs="David" w:hint="eastAsia"/>
          <w:b/>
          <w:bCs/>
          <w:i/>
          <w:iCs/>
          <w:sz w:val="24"/>
          <w:szCs w:val="24"/>
          <w:rtl/>
        </w:rPr>
        <w:t>דוברי</w:t>
      </w:r>
      <w:r w:rsidRPr="005D4931">
        <w:rPr>
          <w:rFonts w:cs="David"/>
          <w:b/>
          <w:bCs/>
          <w:i/>
          <w:iCs/>
          <w:sz w:val="24"/>
          <w:szCs w:val="24"/>
          <w:rtl/>
        </w:rPr>
        <w:t xml:space="preserve"> </w:t>
      </w:r>
      <w:r w:rsidRPr="005D4931">
        <w:rPr>
          <w:rFonts w:cs="David" w:hint="eastAsia"/>
          <w:b/>
          <w:bCs/>
          <w:i/>
          <w:iCs/>
          <w:sz w:val="24"/>
          <w:szCs w:val="24"/>
          <w:rtl/>
        </w:rPr>
        <w:t>ערבית</w:t>
      </w:r>
      <w:r w:rsidRPr="005D4931">
        <w:rPr>
          <w:rFonts w:cs="David"/>
          <w:b/>
          <w:bCs/>
          <w:i/>
          <w:iCs/>
          <w:sz w:val="24"/>
          <w:szCs w:val="24"/>
          <w:rtl/>
        </w:rPr>
        <w:t>.</w:t>
      </w:r>
    </w:p>
    <w:p w:rsidR="00C75F11" w:rsidRPr="00844FD4" w:rsidRDefault="00C75F11" w:rsidP="00C75F11">
      <w:pPr>
        <w:spacing w:line="360" w:lineRule="auto"/>
        <w:ind w:left="800"/>
        <w:jc w:val="both"/>
        <w:rPr>
          <w:rFonts w:cs="David"/>
          <w:sz w:val="24"/>
          <w:szCs w:val="24"/>
          <w:rtl/>
        </w:rPr>
      </w:pPr>
      <w:r w:rsidRPr="00402ADC">
        <w:rPr>
          <w:rFonts w:cs="David" w:hint="cs"/>
          <w:sz w:val="24"/>
          <w:szCs w:val="24"/>
          <w:rtl/>
        </w:rPr>
        <w:lastRenderedPageBreak/>
        <w:t>סטודנטים או אקדמאים בעלי ניסיון של לפחות 3 חודשים בביצוע ראיונות אצל המציע בשנה האחרונה.</w:t>
      </w:r>
    </w:p>
    <w:p w:rsidR="00C75F11" w:rsidRDefault="00C75F11" w:rsidP="00C75F11">
      <w:pPr>
        <w:overflowPunct w:val="0"/>
        <w:autoSpaceDE w:val="0"/>
        <w:autoSpaceDN w:val="0"/>
        <w:adjustRightInd w:val="0"/>
        <w:spacing w:after="0" w:line="360" w:lineRule="auto"/>
        <w:ind w:left="800"/>
        <w:contextualSpacing/>
        <w:jc w:val="both"/>
        <w:textAlignment w:val="baseline"/>
        <w:rPr>
          <w:rFonts w:ascii="Times New Roman" w:hAnsi="Times New Roman" w:cs="David"/>
          <w:sz w:val="24"/>
          <w:szCs w:val="24"/>
          <w:rtl/>
        </w:rPr>
      </w:pPr>
      <w:r w:rsidRPr="005D6BAE">
        <w:rPr>
          <w:rFonts w:ascii="Times New Roman" w:hAnsi="Times New Roman" w:cs="David"/>
          <w:sz w:val="24"/>
          <w:szCs w:val="24"/>
          <w:rtl/>
        </w:rPr>
        <w:t xml:space="preserve">על בעל תואר אקדמי מחו"ל לצרף אישור </w:t>
      </w:r>
      <w:r w:rsidRPr="005D6BAE">
        <w:rPr>
          <w:rFonts w:ascii="Times New Roman" w:hAnsi="Times New Roman" w:cs="David" w:hint="cs"/>
          <w:sz w:val="24"/>
          <w:szCs w:val="24"/>
          <w:rtl/>
        </w:rPr>
        <w:t>הגף</w:t>
      </w:r>
      <w:r w:rsidRPr="005D6BAE">
        <w:rPr>
          <w:rFonts w:ascii="Times New Roman" w:hAnsi="Times New Roman" w:cs="David"/>
          <w:sz w:val="24"/>
          <w:szCs w:val="24"/>
          <w:rtl/>
        </w:rPr>
        <w:t xml:space="preserve"> להערכת תארים אקדמיים בחו"ל שבמשרד החינוך.</w:t>
      </w:r>
    </w:p>
    <w:p w:rsidR="00C75F11" w:rsidRDefault="00C75F11" w:rsidP="00C75F11">
      <w:pPr>
        <w:overflowPunct w:val="0"/>
        <w:autoSpaceDE w:val="0"/>
        <w:autoSpaceDN w:val="0"/>
        <w:adjustRightInd w:val="0"/>
        <w:spacing w:after="0" w:line="360" w:lineRule="auto"/>
        <w:ind w:left="658"/>
        <w:contextualSpacing/>
        <w:textAlignment w:val="baseline"/>
        <w:rPr>
          <w:rFonts w:ascii="Arial" w:hAnsi="Arial" w:cs="David"/>
          <w:b/>
          <w:bCs/>
          <w:sz w:val="26"/>
          <w:szCs w:val="26"/>
          <w:u w:val="single"/>
          <w:rtl/>
        </w:rPr>
      </w:pPr>
    </w:p>
    <w:p w:rsidR="00C75F11" w:rsidRPr="00D95D79" w:rsidRDefault="00C75F11" w:rsidP="00C75F11">
      <w:pPr>
        <w:pStyle w:val="a9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360" w:lineRule="auto"/>
        <w:textAlignment w:val="baseline"/>
        <w:rPr>
          <w:rFonts w:ascii="Times New Roman" w:hAnsi="Times New Roman" w:cs="David"/>
          <w:b/>
          <w:bCs/>
          <w:sz w:val="26"/>
          <w:szCs w:val="26"/>
        </w:rPr>
      </w:pPr>
      <w:r w:rsidRPr="00D95D79">
        <w:rPr>
          <w:rFonts w:ascii="Arial" w:hAnsi="Arial" w:cs="David"/>
          <w:b/>
          <w:bCs/>
          <w:sz w:val="24"/>
          <w:szCs w:val="24"/>
          <w:u w:val="single"/>
          <w:rtl/>
        </w:rPr>
        <w:t>איתנות פיננסית</w:t>
      </w:r>
      <w:r w:rsidRPr="00D95D79">
        <w:rPr>
          <w:rFonts w:ascii="Arial" w:hAnsi="Arial" w:cs="David"/>
          <w:b/>
          <w:bCs/>
          <w:sz w:val="24"/>
          <w:szCs w:val="24"/>
          <w:rtl/>
        </w:rPr>
        <w:t xml:space="preserve"> </w:t>
      </w:r>
      <w:r w:rsidRPr="00D95D79">
        <w:rPr>
          <w:rFonts w:ascii="Times New Roman" w:hAnsi="Times New Roman" w:cs="David"/>
          <w:sz w:val="24"/>
          <w:szCs w:val="24"/>
          <w:rtl/>
        </w:rPr>
        <w:br/>
        <w:t>מתקיים לגבי המציע האמור בחוות דעת רו"ח בנוגע להמשך קיומו כ"עסק חי".</w:t>
      </w:r>
    </w:p>
    <w:p w:rsidR="00C75F11" w:rsidRPr="005D6BAE" w:rsidRDefault="00C75F11" w:rsidP="00C75F11">
      <w:pPr>
        <w:overflowPunct w:val="0"/>
        <w:autoSpaceDE w:val="0"/>
        <w:autoSpaceDN w:val="0"/>
        <w:adjustRightInd w:val="0"/>
        <w:spacing w:after="0" w:line="360" w:lineRule="auto"/>
        <w:ind w:left="1440"/>
        <w:contextualSpacing/>
        <w:jc w:val="both"/>
        <w:textAlignment w:val="baseline"/>
        <w:rPr>
          <w:rFonts w:ascii="Times New Roman" w:hAnsi="Times New Roman" w:cs="David"/>
          <w:sz w:val="24"/>
          <w:szCs w:val="24"/>
          <w:rtl/>
        </w:rPr>
      </w:pPr>
    </w:p>
    <w:p w:rsidR="00C75F11" w:rsidRPr="00D95D79" w:rsidRDefault="00C75F11" w:rsidP="00C75F11">
      <w:pPr>
        <w:pStyle w:val="a9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Times New Roman" w:hAnsi="Times New Roman" w:cs="David"/>
          <w:sz w:val="24"/>
          <w:szCs w:val="24"/>
        </w:rPr>
      </w:pPr>
      <w:r w:rsidRPr="00D95D79">
        <w:rPr>
          <w:rFonts w:ascii="Arial" w:hAnsi="Arial" w:cs="David" w:hint="cs"/>
          <w:b/>
          <w:bCs/>
          <w:sz w:val="24"/>
          <w:szCs w:val="24"/>
          <w:u w:val="single"/>
          <w:rtl/>
        </w:rPr>
        <w:t>ציוד</w:t>
      </w:r>
      <w:r w:rsidRPr="00D95D79">
        <w:rPr>
          <w:rFonts w:ascii="Arial" w:hAnsi="Arial" w:cs="David" w:hint="cs"/>
          <w:sz w:val="24"/>
          <w:szCs w:val="24"/>
          <w:rtl/>
        </w:rPr>
        <w:t xml:space="preserve"> </w:t>
      </w:r>
      <w:r w:rsidRPr="00D95D79">
        <w:rPr>
          <w:rFonts w:ascii="Times New Roman" w:hAnsi="Times New Roman" w:cs="David"/>
          <w:sz w:val="24"/>
          <w:szCs w:val="24"/>
          <w:rtl/>
        </w:rPr>
        <w:t>–</w:t>
      </w:r>
      <w:r w:rsidRPr="00D95D79">
        <w:rPr>
          <w:rFonts w:ascii="Times New Roman" w:hAnsi="Times New Roman" w:cs="David" w:hint="cs"/>
          <w:b/>
          <w:bCs/>
          <w:sz w:val="24"/>
          <w:szCs w:val="24"/>
          <w:rtl/>
        </w:rPr>
        <w:t xml:space="preserve"> לשירותים בתחום ביצוע סקרים ואיסוף נתונים</w:t>
      </w:r>
      <w:r w:rsidRPr="00D95D79"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Pr="00D95D79">
        <w:rPr>
          <w:rFonts w:ascii="Times New Roman" w:hAnsi="Times New Roman" w:cs="David" w:hint="cs"/>
          <w:b/>
          <w:bCs/>
          <w:sz w:val="24"/>
          <w:szCs w:val="24"/>
          <w:rtl/>
        </w:rPr>
        <w:t>בלבד</w:t>
      </w:r>
      <w:r w:rsidRPr="00D95D79">
        <w:rPr>
          <w:rFonts w:ascii="Times New Roman" w:hAnsi="Times New Roman" w:cs="David" w:hint="cs"/>
          <w:sz w:val="24"/>
          <w:szCs w:val="24"/>
          <w:rtl/>
        </w:rPr>
        <w:t xml:space="preserve">. </w:t>
      </w:r>
    </w:p>
    <w:p w:rsidR="00C75F11" w:rsidRPr="006D0E82" w:rsidRDefault="00C75F11" w:rsidP="00C75F11">
      <w:pPr>
        <w:overflowPunct w:val="0"/>
        <w:autoSpaceDE w:val="0"/>
        <w:autoSpaceDN w:val="0"/>
        <w:adjustRightInd w:val="0"/>
        <w:spacing w:after="0" w:line="360" w:lineRule="auto"/>
        <w:ind w:left="658"/>
        <w:contextualSpacing/>
        <w:jc w:val="both"/>
        <w:textAlignment w:val="baseline"/>
        <w:rPr>
          <w:rFonts w:cs="David"/>
          <w:sz w:val="24"/>
          <w:szCs w:val="24"/>
        </w:rPr>
      </w:pPr>
      <w:r>
        <w:rPr>
          <w:rFonts w:ascii="Times New Roman" w:hAnsi="Times New Roman" w:cs="David" w:hint="cs"/>
          <w:sz w:val="24"/>
          <w:szCs w:val="24"/>
          <w:rtl/>
        </w:rPr>
        <w:t xml:space="preserve">המציע מפעיל </w:t>
      </w:r>
      <w:r w:rsidRPr="006D0E82">
        <w:rPr>
          <w:rFonts w:ascii="Times New Roman" w:hAnsi="Times New Roman" w:cs="David" w:hint="cs"/>
          <w:sz w:val="24"/>
          <w:szCs w:val="24"/>
          <w:rtl/>
        </w:rPr>
        <w:t xml:space="preserve">מוקד </w:t>
      </w:r>
      <w:r>
        <w:rPr>
          <w:rFonts w:ascii="Times New Roman" w:hAnsi="Times New Roman" w:cs="David" w:hint="cs"/>
          <w:sz w:val="24"/>
          <w:szCs w:val="24"/>
          <w:rtl/>
        </w:rPr>
        <w:t xml:space="preserve">לביצוע ראיונות טלפוניים </w:t>
      </w:r>
      <w:r w:rsidRPr="008A6344">
        <w:rPr>
          <w:rFonts w:ascii="Times New Roman" w:hAnsi="Times New Roman" w:cs="David" w:hint="cs"/>
          <w:sz w:val="24"/>
          <w:szCs w:val="24"/>
          <w:rtl/>
        </w:rPr>
        <w:t xml:space="preserve">בן </w:t>
      </w:r>
      <w:r w:rsidRPr="008A6344">
        <w:rPr>
          <w:rFonts w:ascii="Times New Roman" w:hAnsi="Times New Roman" w:cs="David"/>
          <w:sz w:val="24"/>
          <w:szCs w:val="24"/>
          <w:rtl/>
        </w:rPr>
        <w:t xml:space="preserve">20 </w:t>
      </w:r>
      <w:r w:rsidRPr="008A6344">
        <w:rPr>
          <w:rFonts w:ascii="Times New Roman" w:hAnsi="Times New Roman" w:cs="David" w:hint="eastAsia"/>
          <w:sz w:val="24"/>
          <w:szCs w:val="24"/>
          <w:rtl/>
        </w:rPr>
        <w:t>ע</w:t>
      </w:r>
      <w:r w:rsidRPr="008A6344">
        <w:rPr>
          <w:rFonts w:ascii="Times New Roman" w:hAnsi="Times New Roman" w:cs="David" w:hint="cs"/>
          <w:sz w:val="24"/>
          <w:szCs w:val="24"/>
          <w:rtl/>
        </w:rPr>
        <w:t>מדות</w:t>
      </w:r>
      <w:r>
        <w:rPr>
          <w:rFonts w:ascii="Times New Roman" w:hAnsi="Times New Roman" w:cs="David" w:hint="cs"/>
          <w:sz w:val="24"/>
          <w:szCs w:val="24"/>
          <w:rtl/>
        </w:rPr>
        <w:t xml:space="preserve"> לפחות, אשר </w:t>
      </w:r>
      <w:r>
        <w:rPr>
          <w:rFonts w:cs="David" w:hint="cs"/>
          <w:sz w:val="24"/>
          <w:szCs w:val="24"/>
          <w:rtl/>
        </w:rPr>
        <w:t xml:space="preserve"> כולל </w:t>
      </w:r>
      <w:r w:rsidRPr="006D0E82">
        <w:rPr>
          <w:rFonts w:cs="David" w:hint="cs"/>
          <w:sz w:val="24"/>
          <w:szCs w:val="24"/>
          <w:rtl/>
        </w:rPr>
        <w:t>בין היתר:</w:t>
      </w:r>
    </w:p>
    <w:p w:rsidR="00C75F11" w:rsidRDefault="00C75F11" w:rsidP="00C75F11">
      <w:pPr>
        <w:pStyle w:val="a9"/>
        <w:numPr>
          <w:ilvl w:val="0"/>
          <w:numId w:val="9"/>
        </w:numPr>
        <w:spacing w:line="360" w:lineRule="auto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>תוכנה ממוחשבת לביצוע סקרים (השאלון ימוחשב והקלדת הנתונים תתבצע ישירות על ידי המראיין, תוך כדי ביצוע הריאיון).</w:t>
      </w:r>
    </w:p>
    <w:p w:rsidR="00C75F11" w:rsidRDefault="00C75F11" w:rsidP="00C75F11">
      <w:pPr>
        <w:pStyle w:val="a9"/>
        <w:numPr>
          <w:ilvl w:val="0"/>
          <w:numId w:val="9"/>
        </w:numPr>
        <w:spacing w:line="360" w:lineRule="auto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>מערכת האזנות למראיינים.</w:t>
      </w:r>
    </w:p>
    <w:p w:rsidR="00C75F11" w:rsidRDefault="00C75F11" w:rsidP="00C75F11">
      <w:pPr>
        <w:pStyle w:val="a9"/>
        <w:numPr>
          <w:ilvl w:val="0"/>
          <w:numId w:val="9"/>
        </w:numPr>
        <w:spacing w:line="360" w:lineRule="auto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>מערכת להקלטה מדגמית של מראיינים לצרכי בקרה.</w:t>
      </w:r>
    </w:p>
    <w:p w:rsidR="00C75F11" w:rsidRPr="001904EE" w:rsidRDefault="00C75F11" w:rsidP="00C75F11">
      <w:pPr>
        <w:pStyle w:val="a9"/>
        <w:numPr>
          <w:ilvl w:val="0"/>
          <w:numId w:val="9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cs="David"/>
          <w:sz w:val="24"/>
          <w:szCs w:val="24"/>
          <w:rtl/>
        </w:rPr>
      </w:pPr>
      <w:r w:rsidRPr="001904EE">
        <w:rPr>
          <w:rFonts w:cs="David" w:hint="cs"/>
          <w:sz w:val="24"/>
          <w:szCs w:val="24"/>
          <w:rtl/>
        </w:rPr>
        <w:t xml:space="preserve">תכנת </w:t>
      </w:r>
      <w:r w:rsidRPr="001904EE">
        <w:rPr>
          <w:rFonts w:cs="David"/>
          <w:sz w:val="24"/>
          <w:szCs w:val="24"/>
        </w:rPr>
        <w:t xml:space="preserve">SPSS </w:t>
      </w:r>
      <w:r w:rsidRPr="001904EE">
        <w:rPr>
          <w:rFonts w:cs="David" w:hint="cs"/>
          <w:sz w:val="24"/>
          <w:szCs w:val="24"/>
          <w:rtl/>
        </w:rPr>
        <w:t xml:space="preserve"> (לצורך תאימות עם התוכנה עמה עובד מזמין השירות)  או </w:t>
      </w:r>
      <w:r w:rsidRPr="001904EE">
        <w:rPr>
          <w:rFonts w:cs="David"/>
          <w:sz w:val="24"/>
          <w:szCs w:val="24"/>
        </w:rPr>
        <w:t xml:space="preserve">SAS  </w:t>
      </w:r>
      <w:r w:rsidRPr="001904EE">
        <w:rPr>
          <w:rFonts w:cs="David" w:hint="cs"/>
          <w:sz w:val="24"/>
          <w:szCs w:val="24"/>
          <w:rtl/>
        </w:rPr>
        <w:t xml:space="preserve"> או </w:t>
      </w:r>
      <w:r w:rsidRPr="001904EE">
        <w:rPr>
          <w:rFonts w:cs="David"/>
          <w:sz w:val="24"/>
          <w:szCs w:val="24"/>
        </w:rPr>
        <w:t>STATA</w:t>
      </w:r>
      <w:r w:rsidRPr="001904EE">
        <w:rPr>
          <w:rFonts w:cs="David" w:hint="cs"/>
          <w:sz w:val="24"/>
          <w:szCs w:val="24"/>
          <w:rtl/>
        </w:rPr>
        <w:t>.</w:t>
      </w:r>
    </w:p>
    <w:p w:rsidR="00C75F11" w:rsidRPr="000E02DD" w:rsidRDefault="00C75F11" w:rsidP="00C75F11">
      <w:pPr>
        <w:tabs>
          <w:tab w:val="left" w:pos="1984"/>
        </w:tabs>
        <w:overflowPunct w:val="0"/>
        <w:autoSpaceDE w:val="0"/>
        <w:autoSpaceDN w:val="0"/>
        <w:adjustRightInd w:val="0"/>
        <w:spacing w:after="0" w:line="360" w:lineRule="auto"/>
        <w:ind w:left="1984"/>
        <w:contextualSpacing/>
        <w:textAlignment w:val="baseline"/>
        <w:rPr>
          <w:rFonts w:ascii="Times New Roman" w:hAnsi="Times New Roman" w:cs="David"/>
          <w:sz w:val="24"/>
          <w:szCs w:val="24"/>
          <w:rtl/>
        </w:rPr>
      </w:pPr>
    </w:p>
    <w:p w:rsidR="00C75F11" w:rsidRPr="00D95D79" w:rsidRDefault="00C75F11" w:rsidP="00C75F11">
      <w:pPr>
        <w:pStyle w:val="a9"/>
        <w:numPr>
          <w:ilvl w:val="0"/>
          <w:numId w:val="1"/>
        </w:numPr>
        <w:spacing w:after="0" w:line="312" w:lineRule="auto"/>
        <w:rPr>
          <w:rFonts w:ascii="Times New Roman" w:hAnsi="Times New Roman" w:cs="David"/>
          <w:sz w:val="24"/>
          <w:szCs w:val="24"/>
          <w:lang w:eastAsia="he-IL"/>
        </w:rPr>
      </w:pPr>
      <w:r w:rsidRPr="00D95D79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תוקף ההצעה:</w:t>
      </w:r>
      <w:r w:rsidRPr="00D95D79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כמפורט במכרז.</w:t>
      </w:r>
      <w:r w:rsidRPr="00D95D79">
        <w:rPr>
          <w:rFonts w:ascii="Times New Roman" w:hAnsi="Times New Roman" w:cs="Guttman Yad-Brush" w:hint="cs"/>
          <w:sz w:val="24"/>
          <w:szCs w:val="24"/>
          <w:rtl/>
          <w:lang w:eastAsia="he-IL"/>
        </w:rPr>
        <w:t xml:space="preserve"> </w:t>
      </w:r>
    </w:p>
    <w:p w:rsidR="00C75F11" w:rsidRDefault="00C75F11" w:rsidP="00C75F11">
      <w:pPr>
        <w:numPr>
          <w:ilvl w:val="0"/>
          <w:numId w:val="1"/>
        </w:numPr>
        <w:spacing w:after="0" w:line="312" w:lineRule="auto"/>
        <w:ind w:left="708" w:hanging="340"/>
        <w:rPr>
          <w:rFonts w:ascii="Times New Roman" w:hAnsi="Times New Roman" w:cs="David"/>
          <w:sz w:val="24"/>
          <w:szCs w:val="24"/>
          <w:lang w:eastAsia="he-IL"/>
        </w:rPr>
      </w:pPr>
      <w:r w:rsidRPr="00C0785D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המציע</w:t>
      </w:r>
      <w:r w:rsidRPr="00C0785D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נדרש לצרף ערבות הצעה </w:t>
      </w:r>
      <w:r w:rsidRPr="00C0785D">
        <w:rPr>
          <w:rFonts w:ascii="Times New Roman" w:hAnsi="Times New Roman" w:cs="David"/>
          <w:sz w:val="24"/>
          <w:szCs w:val="24"/>
          <w:rtl/>
          <w:lang w:eastAsia="he-IL"/>
        </w:rPr>
        <w:t>בתוקף עד ליום</w:t>
      </w:r>
      <w:r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29.11.2016  כדלהלן: </w:t>
      </w:r>
    </w:p>
    <w:p w:rsidR="00C75F11" w:rsidRDefault="00C75F11" w:rsidP="00C75F11">
      <w:pPr>
        <w:spacing w:after="0" w:line="312" w:lineRule="auto"/>
        <w:ind w:left="708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עבור שירותי מחקר וכלכלה בלבד על סך </w:t>
      </w:r>
      <w:r>
        <w:rPr>
          <w:rFonts w:ascii="Times New Roman" w:hAnsi="Times New Roman" w:cs="David"/>
          <w:sz w:val="24"/>
          <w:szCs w:val="24"/>
          <w:rtl/>
          <w:lang w:eastAsia="he-IL"/>
        </w:rPr>
        <w:t>–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75,000 ₪.</w:t>
      </w:r>
    </w:p>
    <w:p w:rsidR="00C75F11" w:rsidRDefault="00C75F11" w:rsidP="00C75F11">
      <w:pPr>
        <w:spacing w:after="0" w:line="312" w:lineRule="auto"/>
        <w:ind w:left="708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עבור שירותי ביצוע סקרים ואיסוף נתונים בלבד על סך </w:t>
      </w:r>
      <w:r>
        <w:rPr>
          <w:rFonts w:ascii="Times New Roman" w:hAnsi="Times New Roman" w:cs="David"/>
          <w:sz w:val="24"/>
          <w:szCs w:val="24"/>
          <w:rtl/>
          <w:lang w:eastAsia="he-IL"/>
        </w:rPr>
        <w:t>–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25,000 ₪.</w:t>
      </w:r>
    </w:p>
    <w:p w:rsidR="00C75F11" w:rsidRDefault="00C75F11" w:rsidP="00C75F11">
      <w:pPr>
        <w:spacing w:after="0" w:line="312" w:lineRule="auto"/>
        <w:ind w:left="708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עבור שירותי מחקר וכלכלה וביצוע סקרים ואיסוף נתונים על סך </w:t>
      </w:r>
      <w:r>
        <w:rPr>
          <w:rFonts w:ascii="Times New Roman" w:hAnsi="Times New Roman" w:cs="David"/>
          <w:sz w:val="24"/>
          <w:szCs w:val="24"/>
          <w:rtl/>
          <w:lang w:eastAsia="he-IL"/>
        </w:rPr>
        <w:t>–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100,000 ₪ </w:t>
      </w:r>
    </w:p>
    <w:p w:rsidR="00C75F11" w:rsidRPr="00C0785D" w:rsidRDefault="00C75F11" w:rsidP="00C75F11">
      <w:pPr>
        <w:spacing w:after="0" w:line="312" w:lineRule="auto"/>
        <w:ind w:left="708"/>
        <w:rPr>
          <w:rFonts w:ascii="Times New Roman" w:hAnsi="Times New Roman" w:cs="David"/>
          <w:sz w:val="24"/>
          <w:szCs w:val="24"/>
          <w:lang w:eastAsia="he-IL"/>
        </w:rPr>
      </w:pPr>
      <w:r w:rsidRPr="00C0785D">
        <w:rPr>
          <w:rFonts w:ascii="Times New Roman" w:hAnsi="Times New Roman" w:cs="David"/>
          <w:sz w:val="24"/>
          <w:szCs w:val="24"/>
          <w:rtl/>
          <w:lang w:eastAsia="he-IL"/>
        </w:rPr>
        <w:t xml:space="preserve">כאמור במסמכי </w:t>
      </w:r>
      <w:r w:rsidRPr="00C0785D">
        <w:rPr>
          <w:rFonts w:ascii="Times New Roman" w:hAnsi="Times New Roman" w:cs="David" w:hint="eastAsia"/>
          <w:sz w:val="24"/>
          <w:szCs w:val="24"/>
          <w:rtl/>
          <w:lang w:eastAsia="he-IL"/>
        </w:rPr>
        <w:t>המכרז</w:t>
      </w:r>
      <w:r w:rsidRPr="00C0785D">
        <w:rPr>
          <w:rFonts w:ascii="Times New Roman" w:hAnsi="Times New Roman" w:cs="David"/>
          <w:sz w:val="24"/>
          <w:szCs w:val="24"/>
          <w:rtl/>
          <w:lang w:eastAsia="he-IL"/>
        </w:rPr>
        <w:t>.</w:t>
      </w:r>
      <w:r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</w:p>
    <w:p w:rsidR="00C75F11" w:rsidRPr="00C0785D" w:rsidRDefault="00C75F11" w:rsidP="00C75F11">
      <w:pPr>
        <w:numPr>
          <w:ilvl w:val="0"/>
          <w:numId w:val="1"/>
        </w:numPr>
        <w:spacing w:after="0" w:line="360" w:lineRule="auto"/>
        <w:ind w:left="708" w:hanging="340"/>
        <w:rPr>
          <w:rFonts w:ascii="Times New Roman" w:hAnsi="Times New Roman" w:cs="David"/>
          <w:sz w:val="24"/>
          <w:szCs w:val="24"/>
          <w:lang w:eastAsia="he-IL"/>
        </w:rPr>
      </w:pPr>
      <w:r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ניתן לעיין במסמכי המכרז </w:t>
      </w:r>
      <w:r w:rsidRPr="00C0785D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ללא</w:t>
      </w:r>
      <w:r w:rsidRPr="00C0785D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C0785D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תשלום</w:t>
      </w:r>
      <w:r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במשרדנו בכתובת הרשומה מטה, באתר משרד הכלכלה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והתעשייה</w:t>
      </w:r>
      <w:r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באינטרנט ובאמצעות סריקת הקוד להלן באמצעות הסמארטפון: </w:t>
      </w:r>
    </w:p>
    <w:p w:rsidR="00C75F11" w:rsidRPr="00C0785D" w:rsidRDefault="00C75F11" w:rsidP="00C75F11">
      <w:pPr>
        <w:spacing w:after="0" w:line="360" w:lineRule="auto"/>
        <w:ind w:left="708"/>
        <w:jc w:val="center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lastRenderedPageBreak/>
        <w:br/>
      </w:r>
      <w:r>
        <w:rPr>
          <w:noProof/>
        </w:rPr>
        <w:drawing>
          <wp:inline distT="0" distB="0" distL="0" distR="0" wp14:anchorId="60804291" wp14:editId="3386AA17">
            <wp:extent cx="1485900" cy="1524000"/>
            <wp:effectExtent l="0" t="0" r="0" b="0"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85900" cy="1524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C75F11" w:rsidRPr="00C0785D" w:rsidRDefault="00C75F11" w:rsidP="00C75F11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C0785D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הגשת</w:t>
      </w:r>
      <w:r w:rsidRPr="00C0785D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C0785D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הצעה</w:t>
      </w:r>
      <w:r w:rsidRPr="00C0785D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C0785D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מחייבת</w:t>
      </w:r>
      <w:r w:rsidRPr="00C0785D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C0785D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תשלום</w:t>
      </w:r>
      <w:r w:rsidRPr="00C0785D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C0785D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עבור</w:t>
      </w:r>
      <w:r w:rsidRPr="00C0785D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 </w:t>
      </w:r>
      <w:r w:rsidRPr="00C0785D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מסמכי</w:t>
      </w:r>
      <w:r w:rsidRPr="00C0785D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C0785D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המכרז</w:t>
      </w:r>
      <w:r w:rsidRPr="00C0785D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>.</w:t>
      </w:r>
    </w:p>
    <w:p w:rsidR="00C75F11" w:rsidRPr="00C0785D" w:rsidRDefault="00C75F11" w:rsidP="00C75F11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t>את מסמכי המכרז ניתן לקבל גם במשרדי יחידת המכרזים, משרד הכלכלה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והתעשייה</w:t>
      </w:r>
      <w:r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t>, רח' בנק ישראל 5, קריית הממשלה, ירושלים, קומה 4, חדר 4147, טלפון 02-6662600/1  בין השעות 9:00 – 15:00 כנגד הצגת טופס הפקדה מקורי ע"ס -.500 ₪ (שלא יוחזר) מבנק הדואר, סניף 001 לחשבון מס' 31514 לטובת משרד הכלכלה, או תשלום באמצעות אתר האינטרנט בכתובת הנ"ל.</w:t>
      </w:r>
      <w:r w:rsidRPr="00C0785D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</w:p>
    <w:p w:rsidR="00C75F11" w:rsidRPr="00C0785D" w:rsidRDefault="00C75F11" w:rsidP="00C75F11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שאלות והבהרות </w:t>
      </w:r>
      <w:r w:rsidRPr="00C0785D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בכתב בלבד</w:t>
      </w:r>
      <w:r w:rsidRPr="00C0785D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 xml:space="preserve"> </w:t>
      </w:r>
      <w:r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לפקס מס' 02-6662937 ובמקביל לכתובת דוא"ל </w:t>
      </w:r>
      <w:hyperlink r:id="rId10" w:history="1">
        <w:r w:rsidRPr="00C0785D">
          <w:rPr>
            <w:rFonts w:ascii="Times New Roman" w:hAnsi="Times New Roman" w:cs="David"/>
            <w:color w:val="0000FF"/>
            <w:sz w:val="24"/>
            <w:szCs w:val="24"/>
            <w:u w:val="single"/>
            <w:lang w:eastAsia="he-IL"/>
          </w:rPr>
          <w:t>sima.piamenta@economy.gov.il</w:t>
        </w:r>
      </w:hyperlink>
      <w:r w:rsidRPr="00C0785D">
        <w:rPr>
          <w:rFonts w:ascii="Times New Roman" w:hAnsi="Times New Roman" w:cs="David" w:hint="cs"/>
          <w:sz w:val="24"/>
          <w:szCs w:val="24"/>
          <w:lang w:eastAsia="he-IL"/>
        </w:rPr>
        <w:t xml:space="preserve"> </w:t>
      </w:r>
      <w:r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עד לתאריך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7.7.2016 </w:t>
      </w:r>
      <w:r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שעה 12:00 לגב'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סימה</w:t>
      </w:r>
      <w:r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פיאמנטה</w:t>
      </w:r>
      <w:r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יש לוודא אישור קבלת הפקס בטלפון מס' 02-6662600/1.תשובות יפורסמו באתר האינטרנט בכתובת הנ"ל החל מתאריך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19.7.2016.</w:t>
      </w:r>
      <w:r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התשובות לשאלות מהוות חלק בלתי נפרד ממסמכי המכרז.</w:t>
      </w:r>
      <w:r w:rsidRPr="00C0785D">
        <w:rPr>
          <w:rFonts w:ascii="Times New Roman" w:hAnsi="Times New Roman" w:cs="Guttman Yad-Brush" w:hint="cs"/>
          <w:sz w:val="24"/>
          <w:szCs w:val="24"/>
          <w:rtl/>
          <w:lang w:eastAsia="he-IL"/>
        </w:rPr>
        <w:t xml:space="preserve"> </w:t>
      </w:r>
    </w:p>
    <w:p w:rsidR="00C75F11" w:rsidRPr="00C0785D" w:rsidRDefault="00C75F11" w:rsidP="00C75F11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t>על המציע להגיש הצעתו כנדרש במכרז לתיבת המכרזים במשרד הכלכלה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והתעשייה</w:t>
      </w:r>
      <w:r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t>, רח' בנק ישראל 5, קריית הממשלה, ירושלים, בקומת הכניסה ליד המעליות ע"ג התיבה רשום "משרד הכלכלה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והתעשייה</w:t>
      </w:r>
      <w:r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t>".</w:t>
      </w:r>
    </w:p>
    <w:p w:rsidR="00C75F11" w:rsidRPr="00C0785D" w:rsidRDefault="00C75F11" w:rsidP="00C75F11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המועד האחרון להגשת ההצעות למכרז ביום 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שלישי,</w:t>
      </w:r>
      <w:r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כ"ז תמוז </w:t>
      </w:r>
      <w:r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t>התשע"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ו</w:t>
      </w:r>
      <w:r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– 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2.8.2016 </w:t>
      </w:r>
      <w:r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t>עד השעה 12:00.</w:t>
      </w:r>
    </w:p>
    <w:p w:rsidR="00C75F11" w:rsidRPr="00C0785D" w:rsidRDefault="00C75F11" w:rsidP="00C75F11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למען הסר ספק, מובהר כי במקרה של סתירה או אי התאמה בין נוסח המודעה לבין מסמכי המכרז </w:t>
      </w:r>
      <w:r w:rsidRPr="00C0785D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>האמור במסמכי המכרז גובר.</w:t>
      </w:r>
      <w:r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C75F11" w:rsidRPr="00C0785D" w:rsidRDefault="00C75F11" w:rsidP="00C75F11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C0785D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המכרז מפורסם באתר המשרד בכתובת  </w:t>
      </w:r>
      <w:hyperlink r:id="rId11" w:history="1">
        <w:r w:rsidRPr="00C0785D">
          <w:rPr>
            <w:color w:val="0000FF"/>
            <w:u w:val="single"/>
          </w:rPr>
          <w:t>http://economy.gov.il/tenders</w:t>
        </w:r>
      </w:hyperlink>
    </w:p>
    <w:p w:rsidR="00C75F11" w:rsidRPr="00C0785D" w:rsidRDefault="00C75F11" w:rsidP="00C75F11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C75F11" w:rsidRPr="00C0785D" w:rsidRDefault="00C75F11" w:rsidP="00C75F11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F76134" w:rsidRPr="00C75F11" w:rsidRDefault="00C75F11" w:rsidP="00C75F11">
      <w:pPr>
        <w:spacing w:after="0" w:line="360" w:lineRule="auto"/>
        <w:ind w:left="326"/>
        <w:jc w:val="center"/>
        <w:rPr>
          <w:rFonts w:ascii="Times New Roman" w:hAnsi="Times New Roman" w:cs="Guttman Yad-Brush"/>
          <w:sz w:val="36"/>
          <w:szCs w:val="36"/>
          <w:lang w:eastAsia="he-IL"/>
        </w:rPr>
      </w:pPr>
      <w:r w:rsidRPr="00C0785D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כתובתנו באינטרנט:   </w:t>
      </w:r>
      <w:hyperlink r:id="rId12" w:history="1">
        <w:r w:rsidRPr="00C0785D">
          <w:rPr>
            <w:rFonts w:ascii="Times New Roman" w:hAnsi="Times New Roman" w:cs="David"/>
            <w:b/>
            <w:bCs/>
            <w:color w:val="0000FF"/>
            <w:sz w:val="36"/>
            <w:szCs w:val="36"/>
            <w:u w:val="single"/>
            <w:lang w:eastAsia="he-IL"/>
          </w:rPr>
          <w:t>www.economy.gov.il</w:t>
        </w:r>
      </w:hyperlink>
    </w:p>
    <w:sectPr w:rsidR="00F76134" w:rsidRPr="00C75F11" w:rsidSect="00415B40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egoe Script">
    <w:panose1 w:val="020B0504020000000003"/>
    <w:charset w:val="00"/>
    <w:family w:val="swiss"/>
    <w:pitch w:val="variable"/>
    <w:sig w:usb0="0000028F" w:usb1="000000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ג'נרי,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AD0B49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C23CFD"/>
    <w:multiLevelType w:val="multilevel"/>
    <w:tmpl w:val="05E434DE"/>
    <w:lvl w:ilvl="0">
      <w:start w:val="2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61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  <w:i w:val="0"/>
        <w:iCs w:val="0"/>
        <w:color w:val="auto"/>
      </w:rPr>
    </w:lvl>
    <w:lvl w:ilvl="3">
      <w:start w:val="1"/>
      <w:numFmt w:val="decimal"/>
      <w:lvlText w:val="%1.%2.%3.%4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240" w:hanging="1800"/>
      </w:pPr>
      <w:rPr>
        <w:rFonts w:hint="default"/>
      </w:rPr>
    </w:lvl>
  </w:abstractNum>
  <w:abstractNum w:abstractNumId="1">
    <w:nsid w:val="2F4A6EC8"/>
    <w:multiLevelType w:val="multilevel"/>
    <w:tmpl w:val="C9BA8F44"/>
    <w:lvl w:ilvl="0">
      <w:start w:val="3"/>
      <w:numFmt w:val="decimal"/>
      <w:lvlText w:val="%1"/>
      <w:lvlJc w:val="left"/>
      <w:pPr>
        <w:ind w:left="360" w:hanging="360"/>
      </w:pPr>
      <w:rPr>
        <w:rFonts w:cs="David" w:hint="default"/>
        <w:b/>
        <w:sz w:val="24"/>
        <w:u w:val="none"/>
      </w:rPr>
    </w:lvl>
    <w:lvl w:ilvl="1">
      <w:start w:val="1"/>
      <w:numFmt w:val="decimal"/>
      <w:lvlText w:val="%1.%2"/>
      <w:lvlJc w:val="left"/>
      <w:pPr>
        <w:ind w:left="540" w:hanging="360"/>
      </w:pPr>
      <w:rPr>
        <w:rFonts w:ascii="Segoe Script" w:hAnsi="Segoe Script" w:cs="David" w:hint="default"/>
        <w:b/>
        <w:sz w:val="24"/>
        <w:u w:val="none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cs="David" w:hint="default"/>
        <w:b/>
        <w:sz w:val="24"/>
        <w:u w:val="none"/>
      </w:rPr>
    </w:lvl>
    <w:lvl w:ilvl="3">
      <w:start w:val="1"/>
      <w:numFmt w:val="decimal"/>
      <w:lvlText w:val="%1.%2.%3.%4"/>
      <w:lvlJc w:val="left"/>
      <w:pPr>
        <w:ind w:left="1260" w:hanging="720"/>
      </w:pPr>
      <w:rPr>
        <w:rFonts w:cs="David" w:hint="default"/>
        <w:b/>
        <w:sz w:val="24"/>
        <w:u w:val="single"/>
      </w:rPr>
    </w:lvl>
    <w:lvl w:ilvl="4">
      <w:start w:val="1"/>
      <w:numFmt w:val="decimal"/>
      <w:lvlText w:val="%1.%2.%3.%4.%5"/>
      <w:lvlJc w:val="left"/>
      <w:pPr>
        <w:ind w:left="1440" w:hanging="720"/>
      </w:pPr>
      <w:rPr>
        <w:rFonts w:cs="David" w:hint="default"/>
        <w:b/>
        <w:sz w:val="24"/>
        <w:u w:val="single"/>
      </w:rPr>
    </w:lvl>
    <w:lvl w:ilvl="5">
      <w:start w:val="1"/>
      <w:numFmt w:val="decimal"/>
      <w:lvlText w:val="%1.%2.%3.%4.%5.%6"/>
      <w:lvlJc w:val="left"/>
      <w:pPr>
        <w:ind w:left="1980" w:hanging="1080"/>
      </w:pPr>
      <w:rPr>
        <w:rFonts w:cs="David" w:hint="default"/>
        <w:b/>
        <w:sz w:val="24"/>
        <w:u w:val="single"/>
      </w:rPr>
    </w:lvl>
    <w:lvl w:ilvl="6">
      <w:start w:val="1"/>
      <w:numFmt w:val="decimal"/>
      <w:lvlText w:val="%1.%2.%3.%4.%5.%6.%7"/>
      <w:lvlJc w:val="left"/>
      <w:pPr>
        <w:ind w:left="2160" w:hanging="1080"/>
      </w:pPr>
      <w:rPr>
        <w:rFonts w:cs="David" w:hint="default"/>
        <w:b/>
        <w:sz w:val="24"/>
        <w:u w:val="single"/>
      </w:rPr>
    </w:lvl>
    <w:lvl w:ilvl="7">
      <w:start w:val="1"/>
      <w:numFmt w:val="decimal"/>
      <w:lvlText w:val="%1.%2.%3.%4.%5.%6.%7.%8"/>
      <w:lvlJc w:val="left"/>
      <w:pPr>
        <w:ind w:left="2700" w:hanging="1440"/>
      </w:pPr>
      <w:rPr>
        <w:rFonts w:cs="David" w:hint="default"/>
        <w:b/>
        <w:sz w:val="24"/>
        <w:u w:val="single"/>
      </w:rPr>
    </w:lvl>
    <w:lvl w:ilvl="8">
      <w:start w:val="1"/>
      <w:numFmt w:val="decimal"/>
      <w:lvlText w:val="%1.%2.%3.%4.%5.%6.%7.%8.%9"/>
      <w:lvlJc w:val="left"/>
      <w:pPr>
        <w:ind w:left="2880" w:hanging="1440"/>
      </w:pPr>
      <w:rPr>
        <w:rFonts w:cs="David" w:hint="default"/>
        <w:b/>
        <w:sz w:val="24"/>
        <w:u w:val="single"/>
      </w:rPr>
    </w:lvl>
  </w:abstractNum>
  <w:abstractNum w:abstractNumId="2">
    <w:nsid w:val="308529BA"/>
    <w:multiLevelType w:val="multilevel"/>
    <w:tmpl w:val="0916E436"/>
    <w:lvl w:ilvl="0">
      <w:start w:val="7"/>
      <w:numFmt w:val="decimal"/>
      <w:lvlText w:val="%1"/>
      <w:lvlJc w:val="left"/>
      <w:pPr>
        <w:ind w:left="468" w:hanging="468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1177" w:hanging="468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12" w:hanging="1440"/>
      </w:pPr>
      <w:rPr>
        <w:rFonts w:hint="default"/>
      </w:rPr>
    </w:lvl>
  </w:abstractNum>
  <w:abstractNum w:abstractNumId="3">
    <w:nsid w:val="33C67868"/>
    <w:multiLevelType w:val="multilevel"/>
    <w:tmpl w:val="05E434DE"/>
    <w:lvl w:ilvl="0">
      <w:start w:val="2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61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  <w:i w:val="0"/>
        <w:iCs w:val="0"/>
        <w:color w:val="auto"/>
      </w:rPr>
    </w:lvl>
    <w:lvl w:ilvl="3">
      <w:start w:val="1"/>
      <w:numFmt w:val="decimal"/>
      <w:lvlText w:val="%1.%2.%3.%4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240" w:hanging="1800"/>
      </w:pPr>
      <w:rPr>
        <w:rFonts w:hint="default"/>
      </w:rPr>
    </w:lvl>
  </w:abstractNum>
  <w:abstractNum w:abstractNumId="4">
    <w:nsid w:val="4C312CEA"/>
    <w:multiLevelType w:val="hybridMultilevel"/>
    <w:tmpl w:val="A2F8A918"/>
    <w:lvl w:ilvl="0" w:tplc="04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290"/>
        </w:tabs>
        <w:ind w:left="229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10"/>
        </w:tabs>
        <w:ind w:left="301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30"/>
        </w:tabs>
        <w:ind w:left="373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450"/>
        </w:tabs>
        <w:ind w:left="445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170"/>
        </w:tabs>
        <w:ind w:left="517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890"/>
        </w:tabs>
        <w:ind w:left="589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10"/>
        </w:tabs>
        <w:ind w:left="661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30"/>
        </w:tabs>
        <w:ind w:left="7330" w:hanging="360"/>
      </w:pPr>
      <w:rPr>
        <w:rFonts w:ascii="Wingdings" w:hAnsi="Wingdings" w:hint="default"/>
      </w:rPr>
    </w:lvl>
  </w:abstractNum>
  <w:abstractNum w:abstractNumId="5">
    <w:nsid w:val="4EBD76A2"/>
    <w:multiLevelType w:val="multilevel"/>
    <w:tmpl w:val="22D47DE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cs="David" w:hint="default"/>
        <w:b/>
        <w:bCs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lang w:bidi="he-IL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lang w:val="en-US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6">
    <w:nsid w:val="4F5117CA"/>
    <w:multiLevelType w:val="multilevel"/>
    <w:tmpl w:val="47EE016A"/>
    <w:lvl w:ilvl="0">
      <w:start w:val="7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435" w:hanging="435"/>
      </w:pPr>
      <w:rPr>
        <w:rFonts w:hint="default"/>
        <w:b/>
        <w:bCs/>
      </w:rPr>
    </w:lvl>
    <w:lvl w:ilvl="2">
      <w:start w:val="4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>
    <w:nsid w:val="542D7930"/>
    <w:multiLevelType w:val="hybridMultilevel"/>
    <w:tmpl w:val="7136A5C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>
    <w:nsid w:val="74715E79"/>
    <w:multiLevelType w:val="multilevel"/>
    <w:tmpl w:val="C86EE18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cs="David" w:hint="default"/>
        <w:b w:val="0"/>
        <w:bCs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lang w:bidi="he-IL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lang w:val="en-US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8"/>
  </w:num>
  <w:num w:numId="2">
    <w:abstractNumId w:val="3"/>
  </w:num>
  <w:num w:numId="3">
    <w:abstractNumId w:val="1"/>
  </w:num>
  <w:num w:numId="4">
    <w:abstractNumId w:val="2"/>
  </w:num>
  <w:num w:numId="5">
    <w:abstractNumId w:val="0"/>
  </w:num>
  <w:num w:numId="6">
    <w:abstractNumId w:val="4"/>
  </w:num>
  <w:num w:numId="7">
    <w:abstractNumId w:val="6"/>
  </w:num>
  <w:num w:numId="8">
    <w:abstractNumId w:val="5"/>
  </w:num>
  <w:num w:numId="9">
    <w:abstractNumId w:val="7"/>
  </w:num>
  <w:num w:numId="10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defaultTabStop w:val="720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10B82"/>
    <w:rsid w:val="00041D81"/>
    <w:rsid w:val="000E02DD"/>
    <w:rsid w:val="00244998"/>
    <w:rsid w:val="00253640"/>
    <w:rsid w:val="002E27D4"/>
    <w:rsid w:val="00307C3B"/>
    <w:rsid w:val="00340B09"/>
    <w:rsid w:val="003E5D95"/>
    <w:rsid w:val="003F3206"/>
    <w:rsid w:val="00456A92"/>
    <w:rsid w:val="004D6F87"/>
    <w:rsid w:val="005233B9"/>
    <w:rsid w:val="00524C9A"/>
    <w:rsid w:val="00566990"/>
    <w:rsid w:val="006D3201"/>
    <w:rsid w:val="00844FD4"/>
    <w:rsid w:val="00942331"/>
    <w:rsid w:val="00AD0B49"/>
    <w:rsid w:val="00B06184"/>
    <w:rsid w:val="00B470D1"/>
    <w:rsid w:val="00B75809"/>
    <w:rsid w:val="00C648A2"/>
    <w:rsid w:val="00C75F11"/>
    <w:rsid w:val="00CD4644"/>
    <w:rsid w:val="00CD69F7"/>
    <w:rsid w:val="00D417C2"/>
    <w:rsid w:val="00D8587C"/>
    <w:rsid w:val="00D95D79"/>
    <w:rsid w:val="00E306A9"/>
    <w:rsid w:val="00E32F06"/>
    <w:rsid w:val="00EB5BFF"/>
    <w:rsid w:val="00F132E8"/>
    <w:rsid w:val="00F761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0E02DD"/>
    <w:pPr>
      <w:ind w:left="720"/>
      <w:contextualSpacing/>
    </w:pPr>
  </w:style>
  <w:style w:type="paragraph" w:customStyle="1" w:styleId="2">
    <w:name w:val="סגנון2"/>
    <w:basedOn w:val="a"/>
    <w:rsid w:val="00D417C2"/>
    <w:pPr>
      <w:spacing w:after="0" w:line="360" w:lineRule="auto"/>
      <w:ind w:left="1360" w:hanging="567"/>
      <w:jc w:val="both"/>
    </w:pPr>
    <w:rPr>
      <w:rFonts w:ascii="Times New Roman" w:hAnsi="Times New Roman" w:cs="David"/>
      <w:sz w:val="20"/>
      <w:szCs w:val="24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0E02DD"/>
    <w:pPr>
      <w:ind w:left="720"/>
      <w:contextualSpacing/>
    </w:pPr>
  </w:style>
  <w:style w:type="paragraph" w:customStyle="1" w:styleId="2">
    <w:name w:val="סגנון2"/>
    <w:basedOn w:val="a"/>
    <w:rsid w:val="00D417C2"/>
    <w:pPr>
      <w:spacing w:after="0" w:line="360" w:lineRule="auto"/>
      <w:ind w:left="1360" w:hanging="567"/>
      <w:jc w:val="both"/>
    </w:pPr>
    <w:rPr>
      <w:rFonts w:ascii="Times New Roman" w:hAnsi="Times New Roman" w:cs="David"/>
      <w:sz w:val="20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488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891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www.economy.gov.il" TargetMode="External"/><Relationship Id="rId17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economy.gov.il/tenders" TargetMode="External"/><Relationship Id="rId5" Type="http://schemas.openxmlformats.org/officeDocument/2006/relationships/settings" Target="settings.xml"/><Relationship Id="rId15" Type="http://schemas.openxmlformats.org/officeDocument/2006/relationships/footer" Target="footer1.xml"/><Relationship Id="rId10" Type="http://schemas.openxmlformats.org/officeDocument/2006/relationships/hyperlink" Target="mailto:sima.piamenta@economy.gov.il" TargetMode="External"/><Relationship Id="rId19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241879-7608-4D95-8C74-4A8A2BA4A7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1099</Words>
  <Characters>5500</Characters>
  <Application>Microsoft Office Word</Application>
  <DocSecurity>0</DocSecurity>
  <Lines>45</Lines>
  <Paragraphs>13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6586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moital</cp:lastModifiedBy>
  <cp:revision>2</cp:revision>
  <cp:lastPrinted>2016-06-14T08:14:00Z</cp:lastPrinted>
  <dcterms:created xsi:type="dcterms:W3CDTF">2016-06-23T05:42:00Z</dcterms:created>
  <dcterms:modified xsi:type="dcterms:W3CDTF">2016-06-23T05:42:00Z</dcterms:modified>
</cp:coreProperties>
</file>